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F1A0E">
      <w:pPr>
        <w:adjustRightInd w:val="0"/>
        <w:snapToGrid w:val="0"/>
        <w:spacing w:line="440" w:lineRule="atLeast"/>
        <w:jc w:val="center"/>
        <w:rPr>
          <w:rFonts w:hint="eastAsia" w:ascii="黑体" w:hAnsi="黑体" w:eastAsia="黑体" w:cs="黑体"/>
          <w:b/>
          <w:sz w:val="52"/>
          <w:szCs w:val="52"/>
          <w:highlight w:val="none"/>
        </w:rPr>
      </w:pPr>
    </w:p>
    <w:p w14:paraId="1C9CFB13">
      <w:pPr>
        <w:adjustRightInd w:val="0"/>
        <w:snapToGrid w:val="0"/>
        <w:spacing w:line="440" w:lineRule="atLeast"/>
        <w:jc w:val="center"/>
        <w:rPr>
          <w:rFonts w:hint="eastAsia" w:ascii="黑体" w:hAnsi="黑体" w:eastAsia="黑体" w:cs="黑体"/>
          <w:b/>
          <w:sz w:val="52"/>
          <w:szCs w:val="52"/>
          <w:highlight w:val="none"/>
        </w:rPr>
      </w:pPr>
    </w:p>
    <w:p w14:paraId="494990A0">
      <w:pPr>
        <w:adjustRightInd w:val="0"/>
        <w:snapToGrid w:val="0"/>
        <w:spacing w:line="440" w:lineRule="atLeast"/>
        <w:jc w:val="center"/>
        <w:rPr>
          <w:rFonts w:hint="eastAsia" w:ascii="黑体" w:hAnsi="黑体" w:eastAsia="黑体" w:cs="黑体"/>
          <w:b/>
          <w:sz w:val="52"/>
          <w:szCs w:val="52"/>
          <w:highlight w:val="none"/>
        </w:rPr>
      </w:pPr>
    </w:p>
    <w:p w14:paraId="2BF61B3D">
      <w:pPr>
        <w:adjustRightInd w:val="0"/>
        <w:snapToGrid w:val="0"/>
        <w:spacing w:line="360" w:lineRule="auto"/>
        <w:jc w:val="center"/>
        <w:rPr>
          <w:rFonts w:hint="eastAsia" w:ascii="黑体" w:hAnsi="黑体" w:eastAsia="黑体" w:cs="黑体"/>
          <w:b/>
          <w:sz w:val="52"/>
          <w:szCs w:val="52"/>
          <w:highlight w:val="none"/>
          <w:lang w:eastAsia="zh-CN"/>
        </w:rPr>
      </w:pPr>
      <w:r>
        <w:rPr>
          <w:rFonts w:hint="eastAsia" w:ascii="黑体" w:hAnsi="黑体" w:eastAsia="黑体" w:cs="黑体"/>
          <w:b/>
          <w:sz w:val="52"/>
          <w:szCs w:val="52"/>
          <w:highlight w:val="none"/>
          <w:lang w:eastAsia="zh-CN"/>
        </w:rPr>
        <w:t>中车太原机车车辆有限公司</w:t>
      </w:r>
    </w:p>
    <w:p w14:paraId="6E21EC3C">
      <w:pPr>
        <w:adjustRightInd w:val="0"/>
        <w:snapToGrid w:val="0"/>
        <w:spacing w:line="360" w:lineRule="auto"/>
        <w:jc w:val="center"/>
        <w:rPr>
          <w:rFonts w:hint="eastAsia" w:ascii="黑体" w:hAnsi="黑体" w:eastAsia="黑体" w:cs="黑体"/>
          <w:b/>
          <w:sz w:val="52"/>
          <w:szCs w:val="52"/>
          <w:highlight w:val="none"/>
          <w:lang w:eastAsia="zh-CN"/>
        </w:rPr>
      </w:pPr>
      <w:r>
        <w:rPr>
          <w:rFonts w:hint="eastAsia" w:ascii="黑体" w:hAnsi="黑体" w:eastAsia="黑体" w:cs="黑体"/>
          <w:b/>
          <w:sz w:val="52"/>
          <w:szCs w:val="52"/>
          <w:highlight w:val="none"/>
          <w:lang w:eastAsia="zh-CN"/>
        </w:rPr>
        <w:t>招标文件</w:t>
      </w:r>
    </w:p>
    <w:p w14:paraId="78D0E00E">
      <w:pPr>
        <w:adjustRightInd w:val="0"/>
        <w:snapToGrid w:val="0"/>
        <w:spacing w:line="360" w:lineRule="auto"/>
        <w:jc w:val="center"/>
        <w:rPr>
          <w:rFonts w:hint="eastAsia" w:ascii="黑体" w:hAnsi="黑体" w:eastAsia="黑体" w:cs="黑体"/>
          <w:b w:val="0"/>
          <w:bCs/>
          <w:sz w:val="72"/>
          <w:szCs w:val="72"/>
          <w:highlight w:val="none"/>
        </w:rPr>
      </w:pPr>
    </w:p>
    <w:p w14:paraId="63DA7260">
      <w:pPr>
        <w:adjustRightInd w:val="0"/>
        <w:snapToGrid w:val="0"/>
        <w:spacing w:line="360" w:lineRule="auto"/>
        <w:rPr>
          <w:rFonts w:hint="eastAsia" w:ascii="宋体" w:hAnsi="宋体" w:cs="宋体"/>
          <w:b/>
          <w:sz w:val="48"/>
          <w:szCs w:val="48"/>
          <w:highlight w:val="none"/>
        </w:rPr>
      </w:pPr>
    </w:p>
    <w:p w14:paraId="7CD0DCAB">
      <w:pPr>
        <w:adjustRightInd w:val="0"/>
        <w:snapToGrid w:val="0"/>
        <w:spacing w:line="360" w:lineRule="auto"/>
        <w:jc w:val="center"/>
        <w:rPr>
          <w:rFonts w:hint="eastAsia" w:ascii="宋体" w:hAnsi="宋体" w:cs="宋体"/>
          <w:b/>
          <w:sz w:val="36"/>
          <w:szCs w:val="36"/>
          <w:highlight w:val="none"/>
          <w:lang w:eastAsia="zh-CN"/>
        </w:rPr>
      </w:pPr>
      <w:r>
        <w:rPr>
          <w:rFonts w:ascii="Arial" w:hAnsi="Arial" w:eastAsia="黑体" w:cs="Arial"/>
          <w:sz w:val="36"/>
          <w:szCs w:val="36"/>
          <w:highlight w:val="none"/>
        </w:rPr>
        <w:t>项目名称</w:t>
      </w:r>
      <w:r>
        <w:rPr>
          <w:rFonts w:hint="eastAsia" w:ascii="Arial" w:hAnsi="Arial" w:eastAsia="黑体" w:cs="Arial"/>
          <w:sz w:val="36"/>
          <w:szCs w:val="36"/>
          <w:highlight w:val="none"/>
        </w:rPr>
        <w:t>：</w:t>
      </w:r>
      <w:r>
        <w:rPr>
          <w:rFonts w:hint="eastAsia" w:ascii="宋体" w:hAnsi="宋体" w:cs="宋体"/>
          <w:b/>
          <w:sz w:val="36"/>
          <w:szCs w:val="36"/>
          <w:highlight w:val="none"/>
          <w:lang w:eastAsia="zh-CN"/>
        </w:rPr>
        <w:t>中车太原公司202</w:t>
      </w:r>
      <w:r>
        <w:rPr>
          <w:rFonts w:hint="eastAsia" w:ascii="宋体" w:hAnsi="宋体" w:cs="宋体"/>
          <w:b/>
          <w:sz w:val="36"/>
          <w:szCs w:val="36"/>
          <w:highlight w:val="none"/>
          <w:lang w:val="en-US" w:eastAsia="zh-CN"/>
        </w:rPr>
        <w:t>4</w:t>
      </w:r>
      <w:r>
        <w:rPr>
          <w:rFonts w:hint="eastAsia" w:ascii="宋体" w:hAnsi="宋体" w:cs="宋体"/>
          <w:b/>
          <w:sz w:val="36"/>
          <w:szCs w:val="36"/>
          <w:highlight w:val="none"/>
          <w:lang w:eastAsia="zh-CN"/>
        </w:rPr>
        <w:t>年</w:t>
      </w:r>
    </w:p>
    <w:p w14:paraId="3D09A684">
      <w:pPr>
        <w:adjustRightInd w:val="0"/>
        <w:snapToGrid w:val="0"/>
        <w:spacing w:line="360" w:lineRule="auto"/>
        <w:jc w:val="center"/>
        <w:rPr>
          <w:rFonts w:hint="eastAsia" w:ascii="宋体" w:hAnsi="宋体" w:cs="宋体"/>
          <w:b/>
          <w:sz w:val="32"/>
          <w:szCs w:val="32"/>
          <w:highlight w:val="none"/>
        </w:rPr>
      </w:pPr>
      <w:r>
        <w:rPr>
          <w:rFonts w:hint="eastAsia" w:ascii="宋体" w:hAnsi="宋体" w:cs="宋体"/>
          <w:b/>
          <w:sz w:val="36"/>
          <w:szCs w:val="36"/>
          <w:highlight w:val="none"/>
          <w:lang w:val="en-US" w:eastAsia="zh-CN"/>
        </w:rPr>
        <w:t xml:space="preserve">  除雪车上装总成采购项目</w:t>
      </w:r>
    </w:p>
    <w:p w14:paraId="3413D75E">
      <w:pPr>
        <w:adjustRightInd w:val="0"/>
        <w:snapToGrid w:val="0"/>
        <w:spacing w:line="360" w:lineRule="auto"/>
        <w:jc w:val="center"/>
        <w:rPr>
          <w:rFonts w:hint="eastAsia" w:ascii="宋体" w:hAnsi="宋体" w:cs="宋体"/>
          <w:b/>
          <w:sz w:val="32"/>
          <w:szCs w:val="32"/>
          <w:highlight w:val="none"/>
        </w:rPr>
      </w:pPr>
    </w:p>
    <w:p w14:paraId="6B03B8D3">
      <w:pPr>
        <w:adjustRightInd w:val="0"/>
        <w:snapToGrid w:val="0"/>
        <w:spacing w:line="360" w:lineRule="auto"/>
        <w:jc w:val="center"/>
        <w:rPr>
          <w:rFonts w:hint="eastAsia" w:ascii="宋体" w:hAnsi="宋体" w:cs="宋体"/>
          <w:b/>
          <w:sz w:val="32"/>
          <w:szCs w:val="32"/>
          <w:highlight w:val="none"/>
        </w:rPr>
      </w:pPr>
    </w:p>
    <w:p w14:paraId="7A760D6C">
      <w:pPr>
        <w:adjustRightInd w:val="0"/>
        <w:snapToGrid w:val="0"/>
        <w:spacing w:line="360" w:lineRule="auto"/>
        <w:jc w:val="center"/>
        <w:rPr>
          <w:rFonts w:hint="eastAsia" w:ascii="宋体" w:hAnsi="宋体" w:cs="宋体"/>
          <w:b/>
          <w:sz w:val="32"/>
          <w:szCs w:val="32"/>
          <w:highlight w:val="none"/>
        </w:rPr>
      </w:pPr>
    </w:p>
    <w:p w14:paraId="51D5DB60">
      <w:pPr>
        <w:adjustRightInd w:val="0"/>
        <w:snapToGrid w:val="0"/>
        <w:spacing w:line="360" w:lineRule="auto"/>
        <w:jc w:val="center"/>
        <w:rPr>
          <w:rFonts w:hint="eastAsia" w:ascii="宋体" w:hAnsi="宋体" w:eastAsia="宋体" w:cs="宋体"/>
          <w:b/>
          <w:sz w:val="36"/>
          <w:szCs w:val="36"/>
          <w:highlight w:val="none"/>
          <w:lang w:eastAsia="zh-CN"/>
        </w:rPr>
      </w:pPr>
      <w:r>
        <w:rPr>
          <w:rFonts w:hint="eastAsia" w:ascii="宋体" w:hAnsi="宋体" w:cs="宋体"/>
          <w:b/>
          <w:sz w:val="36"/>
          <w:szCs w:val="36"/>
          <w:highlight w:val="none"/>
          <w:lang w:eastAsia="zh-CN"/>
        </w:rPr>
        <w:t>中车太原机车车辆有限公司</w:t>
      </w:r>
    </w:p>
    <w:p w14:paraId="4D24EFA1">
      <w:pPr>
        <w:adjustRightInd w:val="0"/>
        <w:snapToGrid w:val="0"/>
        <w:spacing w:line="360" w:lineRule="auto"/>
        <w:jc w:val="center"/>
        <w:rPr>
          <w:rFonts w:hint="eastAsia" w:ascii="宋体" w:hAnsi="宋体" w:cs="宋体"/>
          <w:b/>
          <w:sz w:val="36"/>
          <w:szCs w:val="36"/>
          <w:highlight w:val="none"/>
        </w:rPr>
      </w:pPr>
      <w:r>
        <w:rPr>
          <w:rFonts w:hint="eastAsia" w:ascii="宋体" w:hAnsi="宋体" w:cs="宋体"/>
          <w:b/>
          <w:sz w:val="36"/>
          <w:szCs w:val="36"/>
          <w:highlight w:val="none"/>
        </w:rPr>
        <w:t>202</w:t>
      </w:r>
      <w:r>
        <w:rPr>
          <w:rFonts w:hint="eastAsia" w:ascii="宋体" w:hAnsi="宋体" w:cs="宋体"/>
          <w:b/>
          <w:sz w:val="36"/>
          <w:szCs w:val="36"/>
          <w:highlight w:val="none"/>
          <w:lang w:val="en-US" w:eastAsia="zh-CN"/>
        </w:rPr>
        <w:t>5</w:t>
      </w:r>
      <w:r>
        <w:rPr>
          <w:rFonts w:hint="eastAsia" w:ascii="宋体" w:hAnsi="宋体" w:cs="宋体"/>
          <w:b/>
          <w:sz w:val="36"/>
          <w:szCs w:val="36"/>
          <w:highlight w:val="none"/>
        </w:rPr>
        <w:t>年</w:t>
      </w:r>
      <w:r>
        <w:rPr>
          <w:rFonts w:hint="eastAsia" w:ascii="宋体" w:hAnsi="宋体" w:cs="宋体"/>
          <w:b/>
          <w:sz w:val="36"/>
          <w:szCs w:val="36"/>
          <w:highlight w:val="none"/>
          <w:lang w:val="en-US" w:eastAsia="zh-CN"/>
        </w:rPr>
        <w:t>1</w:t>
      </w:r>
      <w:bookmarkStart w:id="204" w:name="_GoBack"/>
      <w:bookmarkEnd w:id="204"/>
      <w:r>
        <w:rPr>
          <w:rFonts w:hint="eastAsia" w:ascii="宋体" w:hAnsi="宋体" w:cs="宋体"/>
          <w:b/>
          <w:sz w:val="36"/>
          <w:szCs w:val="36"/>
          <w:highlight w:val="none"/>
        </w:rPr>
        <w:t>月</w:t>
      </w:r>
    </w:p>
    <w:p w14:paraId="0D589475">
      <w:pPr>
        <w:adjustRightInd w:val="0"/>
        <w:snapToGrid w:val="0"/>
        <w:spacing w:before="159" w:beforeLines="50" w:after="159" w:afterLines="50" w:line="360" w:lineRule="auto"/>
        <w:rPr>
          <w:rFonts w:hint="eastAsia" w:ascii="宋体" w:hAnsi="宋体" w:cs="宋体"/>
          <w:bCs/>
          <w:szCs w:val="32"/>
          <w:highlight w:val="none"/>
        </w:rPr>
      </w:pPr>
    </w:p>
    <w:p w14:paraId="1D7C3029">
      <w:pPr>
        <w:jc w:val="center"/>
        <w:rPr>
          <w:rFonts w:hint="eastAsia" w:ascii="宋体" w:hAnsi="宋体" w:cs="宋体"/>
          <w:sz w:val="28"/>
          <w:szCs w:val="28"/>
          <w:highlight w:val="none"/>
        </w:rPr>
      </w:pPr>
    </w:p>
    <w:p w14:paraId="6BA10710">
      <w:pPr>
        <w:jc w:val="center"/>
        <w:rPr>
          <w:rFonts w:hint="eastAsia" w:ascii="宋体" w:hAnsi="宋体" w:cs="宋体"/>
          <w:sz w:val="28"/>
          <w:szCs w:val="28"/>
          <w:highlight w:val="none"/>
        </w:rPr>
      </w:pPr>
    </w:p>
    <w:p w14:paraId="01FBBFCA">
      <w:pPr>
        <w:jc w:val="center"/>
        <w:rPr>
          <w:rFonts w:hint="eastAsia" w:ascii="宋体" w:hAnsi="宋体" w:cs="宋体"/>
          <w:sz w:val="28"/>
          <w:szCs w:val="28"/>
          <w:highlight w:val="none"/>
        </w:rPr>
        <w:sectPr>
          <w:headerReference r:id="rId3" w:type="default"/>
          <w:footerReference r:id="rId4" w:type="default"/>
          <w:pgSz w:w="11906" w:h="16838"/>
          <w:pgMar w:top="1440" w:right="1797" w:bottom="1440" w:left="1797" w:header="851" w:footer="992" w:gutter="0"/>
          <w:pgBorders>
            <w:top w:val="none" w:sz="0" w:space="0"/>
            <w:left w:val="none" w:sz="0" w:space="0"/>
            <w:bottom w:val="none" w:sz="0" w:space="0"/>
            <w:right w:val="none" w:sz="0" w:space="0"/>
          </w:pgBorders>
          <w:pgNumType w:fmt="numberInDash" w:start="0"/>
          <w:cols w:space="720" w:num="1"/>
          <w:docGrid w:type="lines" w:linePitch="319" w:charSpace="0"/>
        </w:sectPr>
      </w:pPr>
    </w:p>
    <w:p w14:paraId="44BAD98A">
      <w:pPr>
        <w:jc w:val="center"/>
        <w:rPr>
          <w:rFonts w:hint="eastAsia" w:ascii="宋体" w:hAnsi="宋体" w:cs="宋体"/>
          <w:b/>
          <w:bCs/>
          <w:sz w:val="28"/>
          <w:szCs w:val="28"/>
          <w:highlight w:val="none"/>
        </w:rPr>
      </w:pPr>
    </w:p>
    <w:p w14:paraId="075BCA8C">
      <w:pPr>
        <w:spacing w:before="0" w:beforeLines="0" w:after="0" w:afterLines="0" w:line="240" w:lineRule="auto"/>
        <w:ind w:left="0" w:leftChars="0" w:right="0" w:rightChars="0" w:firstLine="0" w:firstLineChars="0"/>
        <w:jc w:val="center"/>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目</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sz w:val="32"/>
          <w:szCs w:val="32"/>
          <w:highlight w:val="none"/>
        </w:rPr>
        <w:t>录</w:t>
      </w:r>
    </w:p>
    <w:p w14:paraId="1D459DAD">
      <w:pPr>
        <w:pStyle w:val="8"/>
        <w:tabs>
          <w:tab w:val="right" w:leader="dot" w:pos="8312"/>
        </w:tabs>
      </w:pPr>
      <w:r>
        <w:rPr>
          <w:rFonts w:hint="default" w:ascii="黑体" w:hAnsi="黑体" w:eastAsia="黑体" w:cs="黑体"/>
          <w:sz w:val="32"/>
          <w:szCs w:val="32"/>
          <w:highlight w:val="none"/>
          <w:lang w:val="en-US" w:eastAsia="zh-CN" w:bidi="ar-SA"/>
        </w:rPr>
        <w:fldChar w:fldCharType="begin"/>
      </w:r>
      <w:r>
        <w:rPr>
          <w:rFonts w:hint="default" w:ascii="黑体" w:hAnsi="黑体" w:eastAsia="黑体" w:cs="黑体"/>
          <w:sz w:val="32"/>
          <w:szCs w:val="32"/>
          <w:highlight w:val="none"/>
          <w:lang w:val="en-US" w:eastAsia="zh-CN" w:bidi="ar-SA"/>
        </w:rPr>
        <w:instrText xml:space="preserve">TOC \o "1-2" \h \u </w:instrText>
      </w:r>
      <w:r>
        <w:rPr>
          <w:rFonts w:hint="default" w:ascii="黑体" w:hAnsi="黑体" w:eastAsia="黑体" w:cs="黑体"/>
          <w:sz w:val="32"/>
          <w:szCs w:val="32"/>
          <w:highlight w:val="none"/>
          <w:lang w:val="en-US" w:eastAsia="zh-CN" w:bidi="ar-SA"/>
        </w:rPr>
        <w:fldChar w:fldCharType="separate"/>
      </w: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_Toc6619 </w:instrText>
      </w:r>
      <w:r>
        <w:rPr>
          <w:rFonts w:hint="default" w:ascii="黑体" w:hAnsi="黑体" w:eastAsia="黑体" w:cs="黑体"/>
          <w:szCs w:val="32"/>
          <w:highlight w:val="none"/>
          <w:lang w:val="en-US" w:eastAsia="zh-CN" w:bidi="ar-SA"/>
        </w:rPr>
        <w:fldChar w:fldCharType="separate"/>
      </w:r>
      <w:r>
        <w:rPr>
          <w:rFonts w:hint="eastAsia" w:ascii="黑体" w:hAnsi="黑体" w:eastAsia="黑体" w:cs="黑体"/>
          <w:bCs w:val="0"/>
          <w:szCs w:val="32"/>
          <w:highlight w:val="none"/>
        </w:rPr>
        <w:t>第一</w:t>
      </w:r>
      <w:r>
        <w:rPr>
          <w:rFonts w:hint="eastAsia" w:ascii="黑体" w:hAnsi="黑体" w:eastAsia="黑体" w:cs="黑体"/>
          <w:bCs w:val="0"/>
          <w:szCs w:val="32"/>
          <w:highlight w:val="none"/>
          <w:lang w:val="en-US"/>
        </w:rPr>
        <w:t xml:space="preserve">章  </w:t>
      </w:r>
      <w:r>
        <w:rPr>
          <w:rFonts w:hint="eastAsia" w:ascii="黑体" w:hAnsi="黑体" w:eastAsia="黑体" w:cs="黑体"/>
          <w:bCs w:val="0"/>
          <w:szCs w:val="32"/>
          <w:highlight w:val="none"/>
          <w:lang w:val="en-US" w:eastAsia="zh-CN"/>
        </w:rPr>
        <w:t>项目概况</w:t>
      </w:r>
      <w:r>
        <w:tab/>
      </w:r>
      <w:r>
        <w:fldChar w:fldCharType="begin"/>
      </w:r>
      <w:r>
        <w:instrText xml:space="preserve"> PAGEREF _Toc6619 \h </w:instrText>
      </w:r>
      <w:r>
        <w:fldChar w:fldCharType="separate"/>
      </w:r>
      <w:r>
        <w:t>- 1 -</w:t>
      </w:r>
      <w:r>
        <w:fldChar w:fldCharType="end"/>
      </w:r>
      <w:r>
        <w:rPr>
          <w:rFonts w:hint="default" w:ascii="黑体" w:hAnsi="黑体" w:eastAsia="黑体" w:cs="黑体"/>
          <w:szCs w:val="32"/>
          <w:highlight w:val="none"/>
          <w:lang w:val="en-US" w:eastAsia="zh-CN" w:bidi="ar-SA"/>
        </w:rPr>
        <w:fldChar w:fldCharType="end"/>
      </w:r>
    </w:p>
    <w:p w14:paraId="6B9B1EF2">
      <w:pPr>
        <w:pStyle w:val="8"/>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_Toc10443 </w:instrText>
      </w:r>
      <w:r>
        <w:rPr>
          <w:rFonts w:hint="default" w:ascii="黑体" w:hAnsi="黑体" w:eastAsia="黑体" w:cs="黑体"/>
          <w:szCs w:val="32"/>
          <w:highlight w:val="none"/>
          <w:lang w:val="en-US" w:eastAsia="zh-CN" w:bidi="ar-SA"/>
        </w:rPr>
        <w:fldChar w:fldCharType="separate"/>
      </w:r>
      <w:r>
        <w:rPr>
          <w:rFonts w:hint="eastAsia" w:ascii="黑体" w:hAnsi="黑体" w:eastAsia="黑体" w:cs="黑体"/>
          <w:bCs w:val="0"/>
          <w:szCs w:val="32"/>
          <w:highlight w:val="none"/>
        </w:rPr>
        <w:t xml:space="preserve">第二章 </w:t>
      </w:r>
      <w:r>
        <w:rPr>
          <w:rFonts w:hint="eastAsia" w:ascii="黑体" w:hAnsi="黑体" w:eastAsia="黑体" w:cs="黑体"/>
          <w:bCs w:val="0"/>
          <w:szCs w:val="32"/>
          <w:highlight w:val="none"/>
          <w:lang w:eastAsia="zh-CN"/>
        </w:rPr>
        <w:t>投标人</w:t>
      </w:r>
      <w:r>
        <w:rPr>
          <w:rFonts w:hint="eastAsia" w:ascii="黑体" w:hAnsi="黑体" w:eastAsia="黑体" w:cs="黑体"/>
          <w:bCs w:val="0"/>
          <w:szCs w:val="32"/>
          <w:highlight w:val="none"/>
        </w:rPr>
        <w:t>须知</w:t>
      </w:r>
      <w:r>
        <w:tab/>
      </w:r>
      <w:r>
        <w:fldChar w:fldCharType="begin"/>
      </w:r>
      <w:r>
        <w:instrText xml:space="preserve"> PAGEREF _Toc10443 \h </w:instrText>
      </w:r>
      <w:r>
        <w:fldChar w:fldCharType="separate"/>
      </w:r>
      <w:r>
        <w:t>- 2 -</w:t>
      </w:r>
      <w:r>
        <w:fldChar w:fldCharType="end"/>
      </w:r>
      <w:r>
        <w:rPr>
          <w:rFonts w:hint="default" w:ascii="黑体" w:hAnsi="黑体" w:eastAsia="黑体" w:cs="黑体"/>
          <w:szCs w:val="32"/>
          <w:highlight w:val="none"/>
          <w:lang w:val="en-US" w:eastAsia="zh-CN" w:bidi="ar-SA"/>
        </w:rPr>
        <w:fldChar w:fldCharType="end"/>
      </w:r>
    </w:p>
    <w:p w14:paraId="5DA57397">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_Toc22612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szCs w:val="32"/>
          <w:highlight w:val="none"/>
        </w:rPr>
        <w:t>1</w:t>
      </w:r>
      <w:r>
        <w:rPr>
          <w:rFonts w:hint="eastAsia" w:ascii="仿宋_GB2312" w:hAnsi="仿宋_GB2312" w:eastAsia="仿宋_GB2312" w:cs="仿宋_GB2312"/>
          <w:bCs/>
          <w:szCs w:val="32"/>
          <w:highlight w:val="none"/>
          <w:lang w:eastAsia="zh-CN"/>
        </w:rPr>
        <w:t>.</w:t>
      </w:r>
      <w:r>
        <w:rPr>
          <w:rFonts w:hint="eastAsia" w:ascii="仿宋_GB2312" w:hAnsi="仿宋_GB2312" w:eastAsia="仿宋_GB2312" w:cs="仿宋_GB2312"/>
          <w:bCs/>
          <w:szCs w:val="32"/>
          <w:highlight w:val="none"/>
        </w:rPr>
        <w:t>总则</w:t>
      </w:r>
      <w:r>
        <w:tab/>
      </w:r>
      <w:r>
        <w:fldChar w:fldCharType="begin"/>
      </w:r>
      <w:r>
        <w:instrText xml:space="preserve"> PAGEREF _Toc22612 \h </w:instrText>
      </w:r>
      <w:r>
        <w:fldChar w:fldCharType="separate"/>
      </w:r>
      <w:r>
        <w:t>- 3 -</w:t>
      </w:r>
      <w:r>
        <w:fldChar w:fldCharType="end"/>
      </w:r>
      <w:r>
        <w:rPr>
          <w:rFonts w:hint="default" w:ascii="黑体" w:hAnsi="黑体" w:eastAsia="黑体" w:cs="黑体"/>
          <w:szCs w:val="32"/>
          <w:highlight w:val="none"/>
          <w:lang w:val="en-US" w:eastAsia="zh-CN" w:bidi="ar-SA"/>
        </w:rPr>
        <w:fldChar w:fldCharType="end"/>
      </w:r>
    </w:p>
    <w:p w14:paraId="1EAB0EEA">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_Toc17371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kern w:val="2"/>
          <w:szCs w:val="32"/>
          <w:lang w:val="en-US" w:eastAsia="zh-CN" w:bidi="ar-SA"/>
        </w:rPr>
        <w:t>2.</w:t>
      </w:r>
      <w:r>
        <w:rPr>
          <w:rFonts w:hint="eastAsia" w:ascii="仿宋_GB2312" w:hAnsi="仿宋_GB2312" w:eastAsia="仿宋_GB2312" w:cs="仿宋_GB2312"/>
          <w:bCs/>
          <w:szCs w:val="32"/>
          <w:highlight w:val="none"/>
          <w:lang w:val="en-US" w:eastAsia="zh-CN"/>
        </w:rPr>
        <w:t>投标机构资格要求：</w:t>
      </w:r>
      <w:r>
        <w:tab/>
      </w:r>
      <w:r>
        <w:fldChar w:fldCharType="begin"/>
      </w:r>
      <w:r>
        <w:instrText xml:space="preserve"> PAGEREF _Toc17371 \h </w:instrText>
      </w:r>
      <w:r>
        <w:fldChar w:fldCharType="separate"/>
      </w:r>
      <w:r>
        <w:t>- 4 -</w:t>
      </w:r>
      <w:r>
        <w:fldChar w:fldCharType="end"/>
      </w:r>
      <w:r>
        <w:rPr>
          <w:rFonts w:hint="default" w:ascii="黑体" w:hAnsi="黑体" w:eastAsia="黑体" w:cs="黑体"/>
          <w:szCs w:val="32"/>
          <w:highlight w:val="none"/>
          <w:lang w:val="en-US" w:eastAsia="zh-CN" w:bidi="ar-SA"/>
        </w:rPr>
        <w:fldChar w:fldCharType="end"/>
      </w:r>
    </w:p>
    <w:p w14:paraId="259FAB19">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_Toc9553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szCs w:val="32"/>
          <w:highlight w:val="none"/>
          <w:lang w:val="en-US" w:eastAsia="zh-CN"/>
        </w:rPr>
        <w:t>3.招标文件及报价</w:t>
      </w:r>
      <w:r>
        <w:tab/>
      </w:r>
      <w:r>
        <w:fldChar w:fldCharType="begin"/>
      </w:r>
      <w:r>
        <w:instrText xml:space="preserve"> PAGEREF _Toc9553 \h </w:instrText>
      </w:r>
      <w:r>
        <w:fldChar w:fldCharType="separate"/>
      </w:r>
      <w:r>
        <w:t>- 4 -</w:t>
      </w:r>
      <w:r>
        <w:fldChar w:fldCharType="end"/>
      </w:r>
      <w:r>
        <w:rPr>
          <w:rFonts w:hint="default" w:ascii="黑体" w:hAnsi="黑体" w:eastAsia="黑体" w:cs="黑体"/>
          <w:szCs w:val="32"/>
          <w:highlight w:val="none"/>
          <w:lang w:val="en-US" w:eastAsia="zh-CN" w:bidi="ar-SA"/>
        </w:rPr>
        <w:fldChar w:fldCharType="end"/>
      </w:r>
    </w:p>
    <w:p w14:paraId="7F9C83B3">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_Toc7551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szCs w:val="32"/>
          <w:highlight w:val="none"/>
          <w:lang w:val="en-US" w:eastAsia="zh-CN"/>
        </w:rPr>
        <w:t>4、投标文件的签署、份数</w:t>
      </w:r>
      <w:r>
        <w:tab/>
      </w:r>
      <w:r>
        <w:fldChar w:fldCharType="begin"/>
      </w:r>
      <w:r>
        <w:instrText xml:space="preserve"> PAGEREF _Toc7551 \h </w:instrText>
      </w:r>
      <w:r>
        <w:fldChar w:fldCharType="separate"/>
      </w:r>
      <w:r>
        <w:t>- 4 -</w:t>
      </w:r>
      <w:r>
        <w:fldChar w:fldCharType="end"/>
      </w:r>
      <w:r>
        <w:rPr>
          <w:rFonts w:hint="default" w:ascii="黑体" w:hAnsi="黑体" w:eastAsia="黑体" w:cs="黑体"/>
          <w:szCs w:val="32"/>
          <w:highlight w:val="none"/>
          <w:lang w:val="en-US" w:eastAsia="zh-CN" w:bidi="ar-SA"/>
        </w:rPr>
        <w:fldChar w:fldCharType="end"/>
      </w:r>
    </w:p>
    <w:p w14:paraId="080F14D6">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_Toc1330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szCs w:val="32"/>
          <w:highlight w:val="none"/>
          <w:lang w:val="en-US" w:eastAsia="zh-CN"/>
        </w:rPr>
        <w:t>5、无效投标文件</w:t>
      </w:r>
      <w:r>
        <w:tab/>
      </w:r>
      <w:r>
        <w:fldChar w:fldCharType="begin"/>
      </w:r>
      <w:r>
        <w:instrText xml:space="preserve"> PAGEREF _Toc1330 \h </w:instrText>
      </w:r>
      <w:r>
        <w:fldChar w:fldCharType="separate"/>
      </w:r>
      <w:r>
        <w:t>- 5 -</w:t>
      </w:r>
      <w:r>
        <w:fldChar w:fldCharType="end"/>
      </w:r>
      <w:r>
        <w:rPr>
          <w:rFonts w:hint="default" w:ascii="黑体" w:hAnsi="黑体" w:eastAsia="黑体" w:cs="黑体"/>
          <w:szCs w:val="32"/>
          <w:highlight w:val="none"/>
          <w:lang w:val="en-US" w:eastAsia="zh-CN" w:bidi="ar-SA"/>
        </w:rPr>
        <w:fldChar w:fldCharType="end"/>
      </w:r>
    </w:p>
    <w:p w14:paraId="4BAB20EB">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_Toc11153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szCs w:val="32"/>
          <w:highlight w:val="none"/>
          <w:lang w:val="en-US" w:eastAsia="zh-CN"/>
        </w:rPr>
        <w:t>6、投标文件的递交密封和标记</w:t>
      </w:r>
      <w:r>
        <w:tab/>
      </w:r>
      <w:r>
        <w:fldChar w:fldCharType="begin"/>
      </w:r>
      <w:r>
        <w:instrText xml:space="preserve"> PAGEREF _Toc11153 \h </w:instrText>
      </w:r>
      <w:r>
        <w:fldChar w:fldCharType="separate"/>
      </w:r>
      <w:r>
        <w:t>- 5 -</w:t>
      </w:r>
      <w:r>
        <w:fldChar w:fldCharType="end"/>
      </w:r>
      <w:r>
        <w:rPr>
          <w:rFonts w:hint="default" w:ascii="黑体" w:hAnsi="黑体" w:eastAsia="黑体" w:cs="黑体"/>
          <w:szCs w:val="32"/>
          <w:highlight w:val="none"/>
          <w:lang w:val="en-US" w:eastAsia="zh-CN" w:bidi="ar-SA"/>
        </w:rPr>
        <w:fldChar w:fldCharType="end"/>
      </w:r>
    </w:p>
    <w:p w14:paraId="33B6ED31">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_Toc30079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szCs w:val="32"/>
          <w:highlight w:val="none"/>
          <w:lang w:val="en-US" w:eastAsia="zh-CN"/>
        </w:rPr>
        <w:t>7、递交投标文件截止期</w:t>
      </w:r>
      <w:r>
        <w:tab/>
      </w:r>
      <w:r>
        <w:fldChar w:fldCharType="begin"/>
      </w:r>
      <w:r>
        <w:instrText xml:space="preserve"> PAGEREF _Toc30079 \h </w:instrText>
      </w:r>
      <w:r>
        <w:fldChar w:fldCharType="separate"/>
      </w:r>
      <w:r>
        <w:t>- 5 -</w:t>
      </w:r>
      <w:r>
        <w:fldChar w:fldCharType="end"/>
      </w:r>
      <w:r>
        <w:rPr>
          <w:rFonts w:hint="default" w:ascii="黑体" w:hAnsi="黑体" w:eastAsia="黑体" w:cs="黑体"/>
          <w:szCs w:val="32"/>
          <w:highlight w:val="none"/>
          <w:lang w:val="en-US" w:eastAsia="zh-CN" w:bidi="ar-SA"/>
        </w:rPr>
        <w:fldChar w:fldCharType="end"/>
      </w:r>
    </w:p>
    <w:p w14:paraId="25C0C946">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_Toc8258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szCs w:val="32"/>
          <w:highlight w:val="none"/>
          <w:lang w:val="en-US" w:eastAsia="zh-CN"/>
        </w:rPr>
        <w:t>8、合同授予</w:t>
      </w:r>
      <w:r>
        <w:tab/>
      </w:r>
      <w:r>
        <w:fldChar w:fldCharType="begin"/>
      </w:r>
      <w:r>
        <w:instrText xml:space="preserve"> PAGEREF _Toc8258 \h </w:instrText>
      </w:r>
      <w:r>
        <w:fldChar w:fldCharType="separate"/>
      </w:r>
      <w:r>
        <w:t>- 6 -</w:t>
      </w:r>
      <w:r>
        <w:fldChar w:fldCharType="end"/>
      </w:r>
      <w:r>
        <w:rPr>
          <w:rFonts w:hint="default" w:ascii="黑体" w:hAnsi="黑体" w:eastAsia="黑体" w:cs="黑体"/>
          <w:szCs w:val="32"/>
          <w:highlight w:val="none"/>
          <w:lang w:val="en-US" w:eastAsia="zh-CN" w:bidi="ar-SA"/>
        </w:rPr>
        <w:fldChar w:fldCharType="end"/>
      </w:r>
    </w:p>
    <w:p w14:paraId="1FA260A5">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_Toc1861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szCs w:val="32"/>
          <w:highlight w:val="none"/>
          <w:lang w:val="en-US" w:eastAsia="zh-CN"/>
        </w:rPr>
        <w:t>9、废标条款：符合下列条件之一的，按废标处理</w:t>
      </w:r>
      <w:r>
        <w:tab/>
      </w:r>
      <w:r>
        <w:fldChar w:fldCharType="begin"/>
      </w:r>
      <w:r>
        <w:instrText xml:space="preserve"> PAGEREF _Toc1861 \h </w:instrText>
      </w:r>
      <w:r>
        <w:fldChar w:fldCharType="separate"/>
      </w:r>
      <w:r>
        <w:t>- 6 -</w:t>
      </w:r>
      <w:r>
        <w:fldChar w:fldCharType="end"/>
      </w:r>
      <w:r>
        <w:rPr>
          <w:rFonts w:hint="default" w:ascii="黑体" w:hAnsi="黑体" w:eastAsia="黑体" w:cs="黑体"/>
          <w:szCs w:val="32"/>
          <w:highlight w:val="none"/>
          <w:lang w:val="en-US" w:eastAsia="zh-CN" w:bidi="ar-SA"/>
        </w:rPr>
        <w:fldChar w:fldCharType="end"/>
      </w:r>
    </w:p>
    <w:p w14:paraId="4B91AEE3">
      <w:pPr>
        <w:pStyle w:val="8"/>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_Toc22915 </w:instrText>
      </w:r>
      <w:r>
        <w:rPr>
          <w:rFonts w:hint="default" w:ascii="黑体" w:hAnsi="黑体" w:eastAsia="黑体" w:cs="黑体"/>
          <w:szCs w:val="32"/>
          <w:highlight w:val="none"/>
          <w:lang w:val="en-US" w:eastAsia="zh-CN" w:bidi="ar-SA"/>
        </w:rPr>
        <w:fldChar w:fldCharType="separate"/>
      </w:r>
      <w:r>
        <w:rPr>
          <w:rFonts w:hint="eastAsia" w:ascii="黑体" w:hAnsi="黑体" w:eastAsia="黑体" w:cs="黑体"/>
          <w:bCs w:val="0"/>
          <w:szCs w:val="32"/>
        </w:rPr>
        <w:t xml:space="preserve">第三章 </w:t>
      </w:r>
      <w:r>
        <w:rPr>
          <w:rFonts w:hint="eastAsia" w:ascii="黑体" w:hAnsi="黑体" w:eastAsia="黑体" w:cs="黑体"/>
          <w:bCs w:val="0"/>
          <w:szCs w:val="32"/>
          <w:highlight w:val="none"/>
        </w:rPr>
        <w:t>采购</w:t>
      </w:r>
      <w:r>
        <w:rPr>
          <w:rFonts w:hint="eastAsia" w:ascii="黑体" w:hAnsi="黑体" w:eastAsia="黑体" w:cs="黑体"/>
          <w:bCs w:val="0"/>
          <w:szCs w:val="32"/>
          <w:highlight w:val="none"/>
          <w:lang w:val="en-US"/>
        </w:rPr>
        <w:t>项目</w:t>
      </w:r>
      <w:r>
        <w:rPr>
          <w:rFonts w:hint="eastAsia" w:ascii="黑体" w:hAnsi="黑体" w:eastAsia="黑体" w:cs="黑体"/>
          <w:bCs w:val="0"/>
          <w:szCs w:val="32"/>
          <w:highlight w:val="none"/>
        </w:rPr>
        <w:t>清单及供货要求</w:t>
      </w:r>
      <w:r>
        <w:tab/>
      </w:r>
      <w:r>
        <w:fldChar w:fldCharType="begin"/>
      </w:r>
      <w:r>
        <w:instrText xml:space="preserve"> PAGEREF _Toc22915 \h </w:instrText>
      </w:r>
      <w:r>
        <w:fldChar w:fldCharType="separate"/>
      </w:r>
      <w:r>
        <w:t>- 7 -</w:t>
      </w:r>
      <w:r>
        <w:fldChar w:fldCharType="end"/>
      </w:r>
      <w:r>
        <w:rPr>
          <w:rFonts w:hint="default" w:ascii="黑体" w:hAnsi="黑体" w:eastAsia="黑体" w:cs="黑体"/>
          <w:szCs w:val="32"/>
          <w:highlight w:val="none"/>
          <w:lang w:val="en-US" w:eastAsia="zh-CN" w:bidi="ar-SA"/>
        </w:rPr>
        <w:fldChar w:fldCharType="end"/>
      </w:r>
    </w:p>
    <w:p w14:paraId="56ED59F3">
      <w:pPr>
        <w:pStyle w:val="8"/>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_Toc21859 </w:instrText>
      </w:r>
      <w:r>
        <w:rPr>
          <w:rFonts w:hint="default" w:ascii="黑体" w:hAnsi="黑体" w:eastAsia="黑体" w:cs="黑体"/>
          <w:szCs w:val="32"/>
          <w:highlight w:val="none"/>
          <w:lang w:val="en-US" w:eastAsia="zh-CN" w:bidi="ar-SA"/>
        </w:rPr>
        <w:fldChar w:fldCharType="separate"/>
      </w:r>
      <w:r>
        <w:rPr>
          <w:rFonts w:hint="eastAsia" w:ascii="黑体" w:hAnsi="黑体" w:eastAsia="黑体" w:cs="黑体"/>
          <w:bCs w:val="0"/>
          <w:szCs w:val="32"/>
          <w:highlight w:val="none"/>
          <w:lang w:val="en-US"/>
        </w:rPr>
        <w:t>第四章  评标办法</w:t>
      </w:r>
      <w:r>
        <w:tab/>
      </w:r>
      <w:r>
        <w:fldChar w:fldCharType="begin"/>
      </w:r>
      <w:r>
        <w:instrText xml:space="preserve"> PAGEREF _Toc21859 \h </w:instrText>
      </w:r>
      <w:r>
        <w:fldChar w:fldCharType="separate"/>
      </w:r>
      <w:r>
        <w:t>- 9 -</w:t>
      </w:r>
      <w:r>
        <w:fldChar w:fldCharType="end"/>
      </w:r>
      <w:r>
        <w:rPr>
          <w:rFonts w:hint="default" w:ascii="黑体" w:hAnsi="黑体" w:eastAsia="黑体" w:cs="黑体"/>
          <w:szCs w:val="32"/>
          <w:highlight w:val="none"/>
          <w:lang w:val="en-US" w:eastAsia="zh-CN" w:bidi="ar-SA"/>
        </w:rPr>
        <w:fldChar w:fldCharType="end"/>
      </w:r>
    </w:p>
    <w:p w14:paraId="79BA1934">
      <w:pPr>
        <w:pStyle w:val="8"/>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_Toc12455 </w:instrText>
      </w:r>
      <w:r>
        <w:rPr>
          <w:rFonts w:hint="default" w:ascii="黑体" w:hAnsi="黑体" w:eastAsia="黑体" w:cs="黑体"/>
          <w:szCs w:val="32"/>
          <w:highlight w:val="none"/>
          <w:lang w:val="en-US" w:eastAsia="zh-CN" w:bidi="ar-SA"/>
        </w:rPr>
        <w:fldChar w:fldCharType="separate"/>
      </w:r>
      <w:r>
        <w:rPr>
          <w:rFonts w:hint="eastAsia" w:ascii="黑体" w:hAnsi="黑体" w:eastAsia="黑体" w:cs="黑体"/>
          <w:bCs w:val="0"/>
          <w:szCs w:val="32"/>
          <w:highlight w:val="none"/>
          <w:lang w:val="en-US" w:eastAsia="zh-CN"/>
        </w:rPr>
        <w:t>第五章</w:t>
      </w:r>
      <w:r>
        <w:rPr>
          <w:rFonts w:hint="eastAsia" w:ascii="黑体" w:hAnsi="黑体" w:eastAsia="黑体" w:cs="黑体"/>
          <w:bCs w:val="0"/>
          <w:szCs w:val="32"/>
          <w:highlight w:val="none"/>
          <w:lang w:val="en-US"/>
        </w:rPr>
        <w:t xml:space="preserve"> </w:t>
      </w:r>
      <w:r>
        <w:rPr>
          <w:rFonts w:hint="eastAsia" w:ascii="黑体" w:hAnsi="黑体" w:eastAsia="黑体" w:cs="黑体"/>
          <w:bCs w:val="0"/>
          <w:szCs w:val="32"/>
          <w:highlight w:val="none"/>
          <w:lang w:eastAsia="zh-CN"/>
        </w:rPr>
        <w:t>合同签订及履约</w:t>
      </w:r>
      <w:r>
        <w:tab/>
      </w:r>
      <w:r>
        <w:fldChar w:fldCharType="begin"/>
      </w:r>
      <w:r>
        <w:instrText xml:space="preserve"> PAGEREF _Toc12455 \h </w:instrText>
      </w:r>
      <w:r>
        <w:fldChar w:fldCharType="separate"/>
      </w:r>
      <w:r>
        <w:t>- 11 -</w:t>
      </w:r>
      <w:r>
        <w:fldChar w:fldCharType="end"/>
      </w:r>
      <w:r>
        <w:rPr>
          <w:rFonts w:hint="default" w:ascii="黑体" w:hAnsi="黑体" w:eastAsia="黑体" w:cs="黑体"/>
          <w:szCs w:val="32"/>
          <w:highlight w:val="none"/>
          <w:lang w:val="en-US" w:eastAsia="zh-CN" w:bidi="ar-SA"/>
        </w:rPr>
        <w:fldChar w:fldCharType="end"/>
      </w:r>
    </w:p>
    <w:p w14:paraId="61AFC2A0">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_Toc32293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lang w:val="en-US" w:eastAsia="zh-CN"/>
        </w:rPr>
        <w:t>1.合同签订</w:t>
      </w:r>
      <w:r>
        <w:tab/>
      </w:r>
      <w:r>
        <w:fldChar w:fldCharType="begin"/>
      </w:r>
      <w:r>
        <w:instrText xml:space="preserve"> PAGEREF _Toc32293 \h </w:instrText>
      </w:r>
      <w:r>
        <w:fldChar w:fldCharType="separate"/>
      </w:r>
      <w:r>
        <w:t>- 11 -</w:t>
      </w:r>
      <w:r>
        <w:fldChar w:fldCharType="end"/>
      </w:r>
      <w:r>
        <w:rPr>
          <w:rFonts w:hint="default" w:ascii="黑体" w:hAnsi="黑体" w:eastAsia="黑体" w:cs="黑体"/>
          <w:szCs w:val="32"/>
          <w:highlight w:val="none"/>
          <w:lang w:val="en-US" w:eastAsia="zh-CN" w:bidi="ar-SA"/>
        </w:rPr>
        <w:fldChar w:fldCharType="end"/>
      </w:r>
    </w:p>
    <w:p w14:paraId="1389642D">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_Toc21503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lang w:eastAsia="zh-CN"/>
        </w:rPr>
        <w:t>2.履约保证金</w:t>
      </w:r>
      <w:r>
        <w:tab/>
      </w:r>
      <w:r>
        <w:fldChar w:fldCharType="begin"/>
      </w:r>
      <w:r>
        <w:instrText xml:space="preserve"> PAGEREF _Toc21503 \h </w:instrText>
      </w:r>
      <w:r>
        <w:fldChar w:fldCharType="separate"/>
      </w:r>
      <w:r>
        <w:t>- 11 -</w:t>
      </w:r>
      <w:r>
        <w:fldChar w:fldCharType="end"/>
      </w:r>
      <w:r>
        <w:rPr>
          <w:rFonts w:hint="default" w:ascii="黑体" w:hAnsi="黑体" w:eastAsia="黑体" w:cs="黑体"/>
          <w:szCs w:val="32"/>
          <w:highlight w:val="none"/>
          <w:lang w:val="en-US" w:eastAsia="zh-CN" w:bidi="ar-SA"/>
        </w:rPr>
        <w:fldChar w:fldCharType="end"/>
      </w:r>
    </w:p>
    <w:p w14:paraId="453E518D">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_Toc17124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lang w:val="en-US" w:eastAsia="zh-CN"/>
        </w:rPr>
        <w:t>3.合同履约</w:t>
      </w:r>
      <w:r>
        <w:tab/>
      </w:r>
      <w:r>
        <w:fldChar w:fldCharType="begin"/>
      </w:r>
      <w:r>
        <w:instrText xml:space="preserve"> PAGEREF _Toc17124 \h </w:instrText>
      </w:r>
      <w:r>
        <w:fldChar w:fldCharType="separate"/>
      </w:r>
      <w:r>
        <w:t>- 11 -</w:t>
      </w:r>
      <w:r>
        <w:fldChar w:fldCharType="end"/>
      </w:r>
      <w:r>
        <w:rPr>
          <w:rFonts w:hint="default" w:ascii="黑体" w:hAnsi="黑体" w:eastAsia="黑体" w:cs="黑体"/>
          <w:szCs w:val="32"/>
          <w:highlight w:val="none"/>
          <w:lang w:val="en-US" w:eastAsia="zh-CN" w:bidi="ar-SA"/>
        </w:rPr>
        <w:fldChar w:fldCharType="end"/>
      </w:r>
    </w:p>
    <w:p w14:paraId="6C36947D">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_Toc25227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lang w:val="en-US" w:eastAsia="zh-CN"/>
        </w:rPr>
        <w:t>4.履约保函格式</w:t>
      </w:r>
      <w:r>
        <w:tab/>
      </w:r>
      <w:r>
        <w:fldChar w:fldCharType="begin"/>
      </w:r>
      <w:r>
        <w:instrText xml:space="preserve"> PAGEREF _Toc25227 \h </w:instrText>
      </w:r>
      <w:r>
        <w:fldChar w:fldCharType="separate"/>
      </w:r>
      <w:r>
        <w:t>- 12 -</w:t>
      </w:r>
      <w:r>
        <w:fldChar w:fldCharType="end"/>
      </w:r>
      <w:r>
        <w:rPr>
          <w:rFonts w:hint="default" w:ascii="黑体" w:hAnsi="黑体" w:eastAsia="黑体" w:cs="黑体"/>
          <w:szCs w:val="32"/>
          <w:highlight w:val="none"/>
          <w:lang w:val="en-US" w:eastAsia="zh-CN" w:bidi="ar-SA"/>
        </w:rPr>
        <w:fldChar w:fldCharType="end"/>
      </w:r>
    </w:p>
    <w:p w14:paraId="0A1A130D">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_Toc17799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lang w:val="en-US" w:eastAsia="zh-CN"/>
        </w:rPr>
        <w:t>5.履约保证金应付账款抵交协议格式</w:t>
      </w:r>
      <w:r>
        <w:tab/>
      </w:r>
      <w:r>
        <w:fldChar w:fldCharType="begin"/>
      </w:r>
      <w:r>
        <w:instrText xml:space="preserve"> PAGEREF _Toc17799 \h </w:instrText>
      </w:r>
      <w:r>
        <w:fldChar w:fldCharType="separate"/>
      </w:r>
      <w:r>
        <w:t>- 13 -</w:t>
      </w:r>
      <w:r>
        <w:fldChar w:fldCharType="end"/>
      </w:r>
      <w:r>
        <w:rPr>
          <w:rFonts w:hint="default" w:ascii="黑体" w:hAnsi="黑体" w:eastAsia="黑体" w:cs="黑体"/>
          <w:szCs w:val="32"/>
          <w:highlight w:val="none"/>
          <w:lang w:val="en-US" w:eastAsia="zh-CN" w:bidi="ar-SA"/>
        </w:rPr>
        <w:fldChar w:fldCharType="end"/>
      </w:r>
    </w:p>
    <w:p w14:paraId="482ECDC8">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_Toc494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lang w:val="en-US" w:eastAsia="zh-CN"/>
        </w:rPr>
        <w:t>6.合同格式</w:t>
      </w:r>
      <w:r>
        <w:tab/>
      </w:r>
      <w:r>
        <w:fldChar w:fldCharType="begin"/>
      </w:r>
      <w:r>
        <w:instrText xml:space="preserve"> PAGEREF _Toc494 \h </w:instrText>
      </w:r>
      <w:r>
        <w:fldChar w:fldCharType="separate"/>
      </w:r>
      <w:r>
        <w:t>- 14 -</w:t>
      </w:r>
      <w:r>
        <w:fldChar w:fldCharType="end"/>
      </w:r>
      <w:r>
        <w:rPr>
          <w:rFonts w:hint="default" w:ascii="黑体" w:hAnsi="黑体" w:eastAsia="黑体" w:cs="黑体"/>
          <w:szCs w:val="32"/>
          <w:highlight w:val="none"/>
          <w:lang w:val="en-US" w:eastAsia="zh-CN" w:bidi="ar-SA"/>
        </w:rPr>
        <w:fldChar w:fldCharType="end"/>
      </w:r>
    </w:p>
    <w:p w14:paraId="1E4282D7">
      <w:pPr>
        <w:pStyle w:val="8"/>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_Toc23314 </w:instrText>
      </w:r>
      <w:r>
        <w:rPr>
          <w:rFonts w:hint="default" w:ascii="黑体" w:hAnsi="黑体" w:eastAsia="黑体" w:cs="黑体"/>
          <w:szCs w:val="32"/>
          <w:highlight w:val="none"/>
          <w:lang w:val="en-US" w:eastAsia="zh-CN" w:bidi="ar-SA"/>
        </w:rPr>
        <w:fldChar w:fldCharType="separate"/>
      </w:r>
      <w:r>
        <w:rPr>
          <w:rFonts w:hint="eastAsia" w:ascii="黑体" w:hAnsi="黑体" w:eastAsia="黑体" w:cs="黑体"/>
          <w:bCs w:val="0"/>
          <w:szCs w:val="32"/>
          <w:highlight w:val="none"/>
          <w:lang w:val="en-US" w:eastAsia="zh-CN"/>
        </w:rPr>
        <w:t>第六章  投标文件格式</w:t>
      </w:r>
      <w:r>
        <w:tab/>
      </w:r>
      <w:r>
        <w:fldChar w:fldCharType="begin"/>
      </w:r>
      <w:r>
        <w:instrText xml:space="preserve"> PAGEREF _Toc23314 \h </w:instrText>
      </w:r>
      <w:r>
        <w:fldChar w:fldCharType="separate"/>
      </w:r>
      <w:r>
        <w:t>- 16 -</w:t>
      </w:r>
      <w:r>
        <w:fldChar w:fldCharType="end"/>
      </w:r>
      <w:r>
        <w:rPr>
          <w:rFonts w:hint="default" w:ascii="黑体" w:hAnsi="黑体" w:eastAsia="黑体" w:cs="黑体"/>
          <w:szCs w:val="32"/>
          <w:highlight w:val="none"/>
          <w:lang w:val="en-US" w:eastAsia="zh-CN" w:bidi="ar-SA"/>
        </w:rPr>
        <w:fldChar w:fldCharType="end"/>
      </w:r>
    </w:p>
    <w:p w14:paraId="7B8F473D">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_Toc25513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rPr>
        <w:t>一、投标函（格式）</w:t>
      </w:r>
      <w:r>
        <w:tab/>
      </w:r>
      <w:r>
        <w:fldChar w:fldCharType="begin"/>
      </w:r>
      <w:r>
        <w:instrText xml:space="preserve"> PAGEREF _Toc25513 \h </w:instrText>
      </w:r>
      <w:r>
        <w:fldChar w:fldCharType="separate"/>
      </w:r>
      <w:r>
        <w:t>- 16 -</w:t>
      </w:r>
      <w:r>
        <w:fldChar w:fldCharType="end"/>
      </w:r>
      <w:r>
        <w:rPr>
          <w:rFonts w:hint="default" w:ascii="黑体" w:hAnsi="黑体" w:eastAsia="黑体" w:cs="黑体"/>
          <w:szCs w:val="32"/>
          <w:highlight w:val="none"/>
          <w:lang w:val="en-US" w:eastAsia="zh-CN" w:bidi="ar-SA"/>
        </w:rPr>
        <w:fldChar w:fldCharType="end"/>
      </w:r>
    </w:p>
    <w:p w14:paraId="3F1A697B">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_Toc28587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rPr>
        <w:t>二、法定代表人身份证明（格式）</w:t>
      </w:r>
      <w:r>
        <w:tab/>
      </w:r>
      <w:r>
        <w:fldChar w:fldCharType="begin"/>
      </w:r>
      <w:r>
        <w:instrText xml:space="preserve"> PAGEREF _Toc28587 \h </w:instrText>
      </w:r>
      <w:r>
        <w:fldChar w:fldCharType="separate"/>
      </w:r>
      <w:r>
        <w:t>- 18 -</w:t>
      </w:r>
      <w:r>
        <w:fldChar w:fldCharType="end"/>
      </w:r>
      <w:r>
        <w:rPr>
          <w:rFonts w:hint="default" w:ascii="黑体" w:hAnsi="黑体" w:eastAsia="黑体" w:cs="黑体"/>
          <w:szCs w:val="32"/>
          <w:highlight w:val="none"/>
          <w:lang w:val="en-US" w:eastAsia="zh-CN" w:bidi="ar-SA"/>
        </w:rPr>
        <w:fldChar w:fldCharType="end"/>
      </w:r>
    </w:p>
    <w:p w14:paraId="163B39E8">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_Toc23472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rPr>
        <w:t>三、法定代表人授权书（格式）</w:t>
      </w:r>
      <w:r>
        <w:tab/>
      </w:r>
      <w:r>
        <w:fldChar w:fldCharType="begin"/>
      </w:r>
      <w:r>
        <w:instrText xml:space="preserve"> PAGEREF _Toc23472 \h </w:instrText>
      </w:r>
      <w:r>
        <w:fldChar w:fldCharType="separate"/>
      </w:r>
      <w:r>
        <w:t>- 19 -</w:t>
      </w:r>
      <w:r>
        <w:fldChar w:fldCharType="end"/>
      </w:r>
      <w:r>
        <w:rPr>
          <w:rFonts w:hint="default" w:ascii="黑体" w:hAnsi="黑体" w:eastAsia="黑体" w:cs="黑体"/>
          <w:szCs w:val="32"/>
          <w:highlight w:val="none"/>
          <w:lang w:val="en-US" w:eastAsia="zh-CN" w:bidi="ar-SA"/>
        </w:rPr>
        <w:fldChar w:fldCharType="end"/>
      </w:r>
    </w:p>
    <w:p w14:paraId="6C01254E">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_Toc25394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rPr>
        <w:t>四、投标保证金</w:t>
      </w:r>
      <w:r>
        <w:rPr>
          <w:rFonts w:hint="eastAsia" w:ascii="仿宋_GB2312" w:hAnsi="仿宋_GB2312" w:eastAsia="仿宋_GB2312" w:cs="仿宋_GB2312"/>
          <w:szCs w:val="32"/>
          <w:highlight w:val="none"/>
          <w:lang w:val="en-US" w:eastAsia="zh-CN"/>
        </w:rPr>
        <w:t>缴费凭证（格式）</w:t>
      </w:r>
      <w:r>
        <w:tab/>
      </w:r>
      <w:r>
        <w:fldChar w:fldCharType="begin"/>
      </w:r>
      <w:r>
        <w:instrText xml:space="preserve"> PAGEREF _Toc25394 \h </w:instrText>
      </w:r>
      <w:r>
        <w:fldChar w:fldCharType="separate"/>
      </w:r>
      <w:r>
        <w:t>- 20 -</w:t>
      </w:r>
      <w:r>
        <w:fldChar w:fldCharType="end"/>
      </w:r>
      <w:r>
        <w:rPr>
          <w:rFonts w:hint="default" w:ascii="黑体" w:hAnsi="黑体" w:eastAsia="黑体" w:cs="黑体"/>
          <w:szCs w:val="32"/>
          <w:highlight w:val="none"/>
          <w:lang w:val="en-US" w:eastAsia="zh-CN" w:bidi="ar-SA"/>
        </w:rPr>
        <w:fldChar w:fldCharType="end"/>
      </w:r>
    </w:p>
    <w:p w14:paraId="50AFDEF8">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_Toc14065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rPr>
        <w:t>五、报价表（格式）</w:t>
      </w:r>
      <w:r>
        <w:tab/>
      </w:r>
      <w:r>
        <w:fldChar w:fldCharType="begin"/>
      </w:r>
      <w:r>
        <w:instrText xml:space="preserve"> PAGEREF _Toc14065 \h </w:instrText>
      </w:r>
      <w:r>
        <w:fldChar w:fldCharType="separate"/>
      </w:r>
      <w:r>
        <w:t>- 21 -</w:t>
      </w:r>
      <w:r>
        <w:fldChar w:fldCharType="end"/>
      </w:r>
      <w:r>
        <w:rPr>
          <w:rFonts w:hint="default" w:ascii="黑体" w:hAnsi="黑体" w:eastAsia="黑体" w:cs="黑体"/>
          <w:szCs w:val="32"/>
          <w:highlight w:val="none"/>
          <w:lang w:val="en-US" w:eastAsia="zh-CN" w:bidi="ar-SA"/>
        </w:rPr>
        <w:fldChar w:fldCharType="end"/>
      </w:r>
    </w:p>
    <w:p w14:paraId="772CDEC7">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_Toc22038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rPr>
        <w:t>六、</w:t>
      </w:r>
      <w:r>
        <w:rPr>
          <w:rFonts w:hint="eastAsia" w:ascii="仿宋_GB2312" w:hAnsi="仿宋_GB2312" w:eastAsia="仿宋_GB2312" w:cs="仿宋_GB2312"/>
          <w:szCs w:val="32"/>
          <w:highlight w:val="none"/>
          <w:lang w:eastAsia="zh-CN"/>
        </w:rPr>
        <w:t>偏差表（格式）</w:t>
      </w:r>
      <w:r>
        <w:tab/>
      </w:r>
      <w:r>
        <w:fldChar w:fldCharType="begin"/>
      </w:r>
      <w:r>
        <w:instrText xml:space="preserve"> PAGEREF _Toc22038 \h </w:instrText>
      </w:r>
      <w:r>
        <w:fldChar w:fldCharType="separate"/>
      </w:r>
      <w:r>
        <w:t>- 22 -</w:t>
      </w:r>
      <w:r>
        <w:fldChar w:fldCharType="end"/>
      </w:r>
      <w:r>
        <w:rPr>
          <w:rFonts w:hint="default" w:ascii="黑体" w:hAnsi="黑体" w:eastAsia="黑体" w:cs="黑体"/>
          <w:szCs w:val="32"/>
          <w:highlight w:val="none"/>
          <w:lang w:val="en-US" w:eastAsia="zh-CN" w:bidi="ar-SA"/>
        </w:rPr>
        <w:fldChar w:fldCharType="end"/>
      </w:r>
    </w:p>
    <w:p w14:paraId="4793C80E">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_Toc24048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lang w:eastAsia="zh-CN"/>
        </w:rPr>
        <w:t>七、供货</w:t>
      </w:r>
      <w:r>
        <w:rPr>
          <w:rFonts w:hint="eastAsia" w:ascii="仿宋_GB2312" w:hAnsi="仿宋_GB2312" w:eastAsia="仿宋_GB2312" w:cs="仿宋_GB2312"/>
          <w:szCs w:val="32"/>
          <w:highlight w:val="none"/>
        </w:rPr>
        <w:t>承诺</w:t>
      </w:r>
      <w:r>
        <w:rPr>
          <w:rFonts w:hint="eastAsia" w:ascii="仿宋_GB2312" w:hAnsi="仿宋_GB2312" w:eastAsia="仿宋_GB2312" w:cs="仿宋_GB2312"/>
          <w:szCs w:val="32"/>
          <w:highlight w:val="none"/>
          <w:lang w:val="en-US" w:eastAsia="zh-CN"/>
        </w:rPr>
        <w:t>书（格式）</w:t>
      </w:r>
      <w:r>
        <w:tab/>
      </w:r>
      <w:r>
        <w:fldChar w:fldCharType="begin"/>
      </w:r>
      <w:r>
        <w:instrText xml:space="preserve"> PAGEREF _Toc24048 \h </w:instrText>
      </w:r>
      <w:r>
        <w:fldChar w:fldCharType="separate"/>
      </w:r>
      <w:r>
        <w:t>- 23 -</w:t>
      </w:r>
      <w:r>
        <w:fldChar w:fldCharType="end"/>
      </w:r>
      <w:r>
        <w:rPr>
          <w:rFonts w:hint="default" w:ascii="黑体" w:hAnsi="黑体" w:eastAsia="黑体" w:cs="黑体"/>
          <w:szCs w:val="32"/>
          <w:highlight w:val="none"/>
          <w:lang w:val="en-US" w:eastAsia="zh-CN" w:bidi="ar-SA"/>
        </w:rPr>
        <w:fldChar w:fldCharType="end"/>
      </w:r>
    </w:p>
    <w:p w14:paraId="79CEE3F1">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_Toc14647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lang w:eastAsia="zh-CN"/>
        </w:rPr>
        <w:t>八</w:t>
      </w:r>
      <w:r>
        <w:rPr>
          <w:rFonts w:hint="eastAsia" w:ascii="仿宋_GB2312" w:hAnsi="仿宋_GB2312" w:eastAsia="仿宋_GB2312" w:cs="仿宋_GB2312"/>
          <w:szCs w:val="32"/>
          <w:highlight w:val="none"/>
        </w:rPr>
        <w:t>、资格证明文件</w:t>
      </w:r>
      <w:r>
        <w:rPr>
          <w:rFonts w:hint="eastAsia" w:ascii="仿宋_GB2312" w:hAnsi="仿宋_GB2312" w:eastAsia="仿宋_GB2312" w:cs="仿宋_GB2312"/>
          <w:szCs w:val="32"/>
          <w:highlight w:val="none"/>
          <w:lang w:eastAsia="zh-CN"/>
        </w:rPr>
        <w:t>（格式）</w:t>
      </w:r>
      <w:r>
        <w:tab/>
      </w:r>
      <w:r>
        <w:fldChar w:fldCharType="begin"/>
      </w:r>
      <w:r>
        <w:instrText xml:space="preserve"> PAGEREF _Toc14647 \h </w:instrText>
      </w:r>
      <w:r>
        <w:fldChar w:fldCharType="separate"/>
      </w:r>
      <w:r>
        <w:t>- 24 -</w:t>
      </w:r>
      <w:r>
        <w:fldChar w:fldCharType="end"/>
      </w:r>
      <w:r>
        <w:rPr>
          <w:rFonts w:hint="default" w:ascii="黑体" w:hAnsi="黑体" w:eastAsia="黑体" w:cs="黑体"/>
          <w:szCs w:val="32"/>
          <w:highlight w:val="none"/>
          <w:lang w:val="en-US" w:eastAsia="zh-CN" w:bidi="ar-SA"/>
        </w:rPr>
        <w:fldChar w:fldCharType="end"/>
      </w:r>
    </w:p>
    <w:p w14:paraId="01C8848D">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_Toc9937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lang w:eastAsia="zh-CN"/>
        </w:rPr>
        <w:t>九</w:t>
      </w:r>
      <w:r>
        <w:rPr>
          <w:rFonts w:hint="eastAsia" w:ascii="仿宋_GB2312" w:hAnsi="仿宋_GB2312" w:eastAsia="仿宋_GB2312" w:cs="仿宋_GB2312"/>
          <w:szCs w:val="32"/>
          <w:highlight w:val="none"/>
        </w:rPr>
        <w:t>、</w:t>
      </w:r>
      <w:r>
        <w:rPr>
          <w:rFonts w:hint="eastAsia" w:ascii="仿宋_GB2312" w:hAnsi="仿宋_GB2312" w:eastAsia="仿宋_GB2312" w:cs="仿宋_GB2312"/>
          <w:szCs w:val="32"/>
          <w:highlight w:val="none"/>
          <w:lang w:eastAsia="zh-CN"/>
        </w:rPr>
        <w:t>廉洁承诺书（格式）</w:t>
      </w:r>
      <w:r>
        <w:tab/>
      </w:r>
      <w:r>
        <w:fldChar w:fldCharType="begin"/>
      </w:r>
      <w:r>
        <w:instrText xml:space="preserve"> PAGEREF _Toc9937 \h </w:instrText>
      </w:r>
      <w:r>
        <w:fldChar w:fldCharType="separate"/>
      </w:r>
      <w:r>
        <w:t>- 28 -</w:t>
      </w:r>
      <w:r>
        <w:fldChar w:fldCharType="end"/>
      </w:r>
      <w:r>
        <w:rPr>
          <w:rFonts w:hint="default" w:ascii="黑体" w:hAnsi="黑体" w:eastAsia="黑体" w:cs="黑体"/>
          <w:szCs w:val="32"/>
          <w:highlight w:val="none"/>
          <w:lang w:val="en-US" w:eastAsia="zh-CN" w:bidi="ar-SA"/>
        </w:rPr>
        <w:fldChar w:fldCharType="end"/>
      </w:r>
    </w:p>
    <w:p w14:paraId="5B2F298D">
      <w:pPr>
        <w:pStyle w:val="2"/>
        <w:rPr>
          <w:rFonts w:hint="default"/>
          <w:highlight w:val="none"/>
          <w:lang w:val="en-US" w:eastAsia="zh-CN"/>
        </w:rPr>
        <w:sectPr>
          <w:footerReference r:id="rId5" w:type="default"/>
          <w:pgSz w:w="11906" w:h="16838"/>
          <w:pgMar w:top="1440" w:right="1797" w:bottom="1440" w:left="1797" w:header="851" w:footer="992" w:gutter="0"/>
          <w:pgBorders>
            <w:top w:val="none" w:sz="0" w:space="0"/>
            <w:left w:val="none" w:sz="0" w:space="0"/>
            <w:bottom w:val="none" w:sz="0" w:space="0"/>
            <w:right w:val="none" w:sz="0" w:space="0"/>
          </w:pgBorders>
          <w:pgNumType w:fmt="numberInDash" w:start="1"/>
          <w:cols w:space="720" w:num="1"/>
          <w:docGrid w:type="lines" w:linePitch="319" w:charSpace="0"/>
        </w:sectPr>
      </w:pPr>
      <w:r>
        <w:rPr>
          <w:rFonts w:hint="default" w:ascii="黑体" w:hAnsi="黑体" w:eastAsia="黑体" w:cs="黑体"/>
          <w:szCs w:val="32"/>
          <w:highlight w:val="none"/>
          <w:lang w:val="en-US" w:eastAsia="zh-CN" w:bidi="ar-SA"/>
        </w:rPr>
        <w:fldChar w:fldCharType="end"/>
      </w:r>
    </w:p>
    <w:p w14:paraId="47AFE0CF">
      <w:pPr>
        <w:pStyle w:val="4"/>
        <w:pageBreakBefore w:val="0"/>
        <w:kinsoku/>
        <w:wordWrap/>
        <w:overflowPunct/>
        <w:topLinePunct w:val="0"/>
        <w:autoSpaceDE/>
        <w:autoSpaceDN/>
        <w:bidi w:val="0"/>
        <w:adjustRightInd/>
        <w:spacing w:line="560" w:lineRule="exact"/>
        <w:jc w:val="center"/>
        <w:rPr>
          <w:rFonts w:hint="eastAsia" w:ascii="黑体" w:hAnsi="黑体" w:eastAsia="黑体" w:cs="黑体"/>
          <w:b w:val="0"/>
          <w:bCs w:val="0"/>
          <w:sz w:val="32"/>
          <w:szCs w:val="32"/>
          <w:highlight w:val="none"/>
          <w:lang w:val="en-US"/>
        </w:rPr>
      </w:pPr>
      <w:bookmarkStart w:id="0" w:name="_Toc19569"/>
      <w:bookmarkStart w:id="1" w:name="_Toc6619"/>
      <w:bookmarkStart w:id="2" w:name="_Toc4283"/>
      <w:r>
        <w:rPr>
          <w:rFonts w:hint="eastAsia" w:ascii="黑体" w:hAnsi="黑体" w:eastAsia="黑体" w:cs="黑体"/>
          <w:b w:val="0"/>
          <w:bCs w:val="0"/>
          <w:sz w:val="32"/>
          <w:szCs w:val="32"/>
          <w:highlight w:val="none"/>
        </w:rPr>
        <w:t>第一</w:t>
      </w:r>
      <w:r>
        <w:rPr>
          <w:rFonts w:hint="eastAsia" w:ascii="黑体" w:hAnsi="黑体" w:eastAsia="黑体" w:cs="黑体"/>
          <w:b w:val="0"/>
          <w:bCs w:val="0"/>
          <w:sz w:val="32"/>
          <w:szCs w:val="32"/>
          <w:highlight w:val="none"/>
          <w:lang w:val="en-US"/>
        </w:rPr>
        <w:t xml:space="preserve">章  </w:t>
      </w:r>
      <w:bookmarkEnd w:id="0"/>
      <w:r>
        <w:rPr>
          <w:rFonts w:hint="eastAsia" w:ascii="黑体" w:hAnsi="黑体" w:eastAsia="黑体" w:cs="黑体"/>
          <w:b w:val="0"/>
          <w:bCs w:val="0"/>
          <w:sz w:val="32"/>
          <w:szCs w:val="32"/>
          <w:highlight w:val="none"/>
          <w:lang w:val="en-US" w:eastAsia="zh-CN"/>
        </w:rPr>
        <w:t>项目概况</w:t>
      </w:r>
      <w:bookmarkEnd w:id="1"/>
      <w:bookmarkEnd w:id="2"/>
    </w:p>
    <w:p w14:paraId="50CEF657">
      <w:pPr>
        <w:keepNext w:val="0"/>
        <w:keepLines w:val="0"/>
        <w:pageBreakBefore w:val="0"/>
        <w:kinsoku/>
        <w:wordWrap/>
        <w:overflowPunct/>
        <w:topLinePunct w:val="0"/>
        <w:autoSpaceDE/>
        <w:autoSpaceDN/>
        <w:bidi w:val="0"/>
        <w:adjustRightInd/>
        <w:spacing w:line="560" w:lineRule="exact"/>
        <w:ind w:left="0" w:leftChars="0" w:firstLine="640" w:firstLineChars="200"/>
        <w:jc w:val="left"/>
        <w:textAlignment w:val="auto"/>
        <w:rPr>
          <w:rFonts w:hint="eastAsia" w:ascii="仿宋_GB2312" w:hAnsi="仿宋_GB2312" w:eastAsia="仿宋_GB2312" w:cs="仿宋_GB2312"/>
          <w:b w:val="0"/>
          <w:bCs w:val="0"/>
          <w:kern w:val="0"/>
          <w:sz w:val="32"/>
          <w:szCs w:val="32"/>
          <w:highlight w:val="none"/>
          <w:lang w:val="en-US" w:eastAsia="zh-CN"/>
        </w:rPr>
      </w:pPr>
      <w:bookmarkStart w:id="3" w:name="_Toc26038_WPSOffice_Level2"/>
      <w:bookmarkStart w:id="4" w:name="_Toc28065"/>
      <w:bookmarkStart w:id="5" w:name="_Toc20895_WPSOffice_Level2"/>
      <w:bookmarkStart w:id="6" w:name="_Toc14454_WPSOffice_Level2"/>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项目名称：</w:t>
      </w:r>
      <w:bookmarkEnd w:id="3"/>
      <w:bookmarkEnd w:id="4"/>
      <w:bookmarkEnd w:id="5"/>
      <w:bookmarkEnd w:id="6"/>
      <w:bookmarkStart w:id="7" w:name="_Toc30767_WPSOffice_Level2"/>
      <w:bookmarkStart w:id="8" w:name="_Toc26905_WPSOffice_Level2"/>
      <w:bookmarkStart w:id="9" w:name="_Toc1605_WPSOffice_Level2"/>
      <w:bookmarkStart w:id="10" w:name="_Toc13974"/>
      <w:r>
        <w:rPr>
          <w:rFonts w:hint="eastAsia" w:ascii="仿宋_GB2312" w:hAnsi="仿宋_GB2312" w:eastAsia="仿宋_GB2312" w:cs="仿宋_GB2312"/>
          <w:b w:val="0"/>
          <w:bCs w:val="0"/>
          <w:kern w:val="0"/>
          <w:sz w:val="32"/>
          <w:szCs w:val="32"/>
          <w:highlight w:val="none"/>
          <w:lang w:eastAsia="zh-CN"/>
        </w:rPr>
        <w:t>中车太原公司</w:t>
      </w:r>
      <w:r>
        <w:rPr>
          <w:rFonts w:hint="eastAsia" w:ascii="仿宋_GB2312" w:hAnsi="仿宋_GB2312" w:eastAsia="仿宋_GB2312" w:cs="仿宋_GB2312"/>
          <w:b w:val="0"/>
          <w:bCs w:val="0"/>
          <w:kern w:val="0"/>
          <w:sz w:val="32"/>
          <w:szCs w:val="32"/>
          <w:highlight w:val="none"/>
          <w:lang w:val="en-US" w:eastAsia="zh-CN"/>
        </w:rPr>
        <w:t>2024年</w:t>
      </w:r>
      <w:r>
        <w:rPr>
          <w:rFonts w:hint="eastAsia" w:ascii="仿宋_GB2312" w:hAnsi="仿宋_GB2312" w:eastAsia="仿宋_GB2312" w:cs="仿宋_GB2312"/>
          <w:sz w:val="32"/>
          <w:szCs w:val="32"/>
          <w:highlight w:val="none"/>
          <w:lang w:val="en-US" w:eastAsia="zh-CN"/>
        </w:rPr>
        <w:t>除雪车上装总成</w:t>
      </w:r>
      <w:r>
        <w:rPr>
          <w:rFonts w:hint="eastAsia" w:ascii="仿宋_GB2312" w:hAnsi="仿宋_GB2312" w:eastAsia="仿宋_GB2312" w:cs="仿宋_GB2312"/>
          <w:b w:val="0"/>
          <w:bCs w:val="0"/>
          <w:kern w:val="0"/>
          <w:sz w:val="32"/>
          <w:szCs w:val="32"/>
          <w:highlight w:val="none"/>
          <w:lang w:val="en-US" w:eastAsia="zh-CN"/>
        </w:rPr>
        <w:t>公开竞标</w:t>
      </w:r>
    </w:p>
    <w:p w14:paraId="70395502">
      <w:pPr>
        <w:keepNext w:val="0"/>
        <w:keepLines w:val="0"/>
        <w:pageBreakBefore w:val="0"/>
        <w:kinsoku/>
        <w:wordWrap/>
        <w:overflowPunct/>
        <w:topLinePunct w:val="0"/>
        <w:autoSpaceDE/>
        <w:autoSpaceDN/>
        <w:bidi w:val="0"/>
        <w:adjustRightInd/>
        <w:spacing w:line="560" w:lineRule="exact"/>
        <w:ind w:left="0" w:leftChars="0" w:firstLine="640" w:firstLineChars="200"/>
        <w:jc w:val="left"/>
        <w:textAlignment w:val="auto"/>
        <w:rPr>
          <w:rFonts w:hint="default" w:ascii="仿宋_GB2312" w:hAnsi="仿宋_GB2312" w:eastAsia="仿宋_GB2312" w:cs="仿宋_GB2312"/>
          <w:sz w:val="32"/>
          <w:szCs w:val="32"/>
          <w:highlight w:val="none"/>
          <w:lang w:val="en-US"/>
        </w:rPr>
      </w:pPr>
      <w:r>
        <w:rPr>
          <w:rFonts w:hint="eastAsia" w:ascii="仿宋_GB2312" w:hAnsi="仿宋_GB2312" w:eastAsia="仿宋_GB2312" w:cs="仿宋_GB2312"/>
          <w:sz w:val="32"/>
          <w:szCs w:val="32"/>
          <w:highlight w:val="none"/>
          <w:lang w:val="en-US" w:eastAsia="zh-CN"/>
        </w:rPr>
        <w:t>2.项目内容：2辆除雪车上装总成</w:t>
      </w:r>
    </w:p>
    <w:bookmarkEnd w:id="7"/>
    <w:bookmarkEnd w:id="8"/>
    <w:bookmarkEnd w:id="9"/>
    <w:bookmarkEnd w:id="10"/>
    <w:p w14:paraId="0E981B43">
      <w:pPr>
        <w:rPr>
          <w:rFonts w:hint="eastAsia"/>
          <w:highlight w:val="none"/>
        </w:rPr>
      </w:pPr>
      <w:bookmarkStart w:id="11" w:name="_Toc9329"/>
      <w:bookmarkStart w:id="12" w:name="_Toc8498"/>
      <w:bookmarkStart w:id="13" w:name="_Toc29192_WPSOffice_Level1"/>
      <w:bookmarkStart w:id="14" w:name="_Toc31223_WPSOffice_Level1"/>
      <w:bookmarkStart w:id="15" w:name="_Toc3590_WPSOffice_Level1"/>
      <w:bookmarkStart w:id="16" w:name="_Toc30128"/>
      <w:bookmarkStart w:id="17" w:name="_Toc12449_WPSOffice_Level1"/>
      <w:bookmarkStart w:id="18" w:name="_Toc13063"/>
    </w:p>
    <w:p w14:paraId="57B14F5B">
      <w:pPr>
        <w:pStyle w:val="4"/>
        <w:pageBreakBefore w:val="0"/>
        <w:kinsoku/>
        <w:wordWrap/>
        <w:overflowPunct/>
        <w:topLinePunct w:val="0"/>
        <w:autoSpaceDE/>
        <w:autoSpaceDN/>
        <w:bidi w:val="0"/>
        <w:adjustRightInd/>
        <w:spacing w:line="560" w:lineRule="exact"/>
        <w:jc w:val="center"/>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br w:type="page"/>
      </w:r>
      <w:bookmarkStart w:id="19" w:name="_Toc10443"/>
      <w:r>
        <w:rPr>
          <w:rFonts w:hint="eastAsia" w:ascii="黑体" w:hAnsi="黑体" w:eastAsia="黑体" w:cs="黑体"/>
          <w:b w:val="0"/>
          <w:bCs w:val="0"/>
          <w:sz w:val="32"/>
          <w:szCs w:val="32"/>
          <w:highlight w:val="none"/>
        </w:rPr>
        <w:t xml:space="preserve">第二章 </w:t>
      </w:r>
      <w:r>
        <w:rPr>
          <w:rFonts w:hint="eastAsia" w:ascii="黑体" w:hAnsi="黑体" w:eastAsia="黑体" w:cs="黑体"/>
          <w:b w:val="0"/>
          <w:bCs w:val="0"/>
          <w:sz w:val="32"/>
          <w:szCs w:val="32"/>
          <w:highlight w:val="none"/>
          <w:lang w:eastAsia="zh-CN"/>
        </w:rPr>
        <w:t>投标人</w:t>
      </w:r>
      <w:r>
        <w:rPr>
          <w:rFonts w:hint="eastAsia" w:ascii="黑体" w:hAnsi="黑体" w:eastAsia="黑体" w:cs="黑体"/>
          <w:b w:val="0"/>
          <w:bCs w:val="0"/>
          <w:sz w:val="32"/>
          <w:szCs w:val="32"/>
          <w:highlight w:val="none"/>
        </w:rPr>
        <w:t>须知</w:t>
      </w:r>
      <w:bookmarkEnd w:id="11"/>
      <w:bookmarkEnd w:id="12"/>
      <w:bookmarkEnd w:id="13"/>
      <w:bookmarkEnd w:id="14"/>
      <w:bookmarkEnd w:id="15"/>
      <w:bookmarkEnd w:id="16"/>
      <w:bookmarkEnd w:id="17"/>
      <w:bookmarkEnd w:id="18"/>
      <w:bookmarkEnd w:id="19"/>
    </w:p>
    <w:p w14:paraId="112D5AFF">
      <w:pPr>
        <w:pageBreakBefore w:val="0"/>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本表是关于本</w:t>
      </w:r>
      <w:r>
        <w:rPr>
          <w:rFonts w:hint="eastAsia" w:ascii="仿宋_GB2312" w:hAnsi="仿宋_GB2312" w:eastAsia="仿宋_GB2312" w:cs="仿宋_GB2312"/>
          <w:sz w:val="32"/>
          <w:szCs w:val="32"/>
          <w:highlight w:val="none"/>
          <w:lang w:eastAsia="zh-CN"/>
        </w:rPr>
        <w:t>招标</w:t>
      </w:r>
      <w:r>
        <w:rPr>
          <w:rFonts w:hint="eastAsia" w:ascii="仿宋_GB2312" w:hAnsi="仿宋_GB2312" w:eastAsia="仿宋_GB2312" w:cs="仿宋_GB2312"/>
          <w:sz w:val="32"/>
          <w:szCs w:val="32"/>
          <w:highlight w:val="none"/>
        </w:rPr>
        <w:t>项目的具体资料，</w:t>
      </w:r>
      <w:r>
        <w:rPr>
          <w:rFonts w:hint="eastAsia" w:ascii="仿宋_GB2312" w:hAnsi="仿宋_GB2312" w:eastAsia="仿宋_GB2312" w:cs="仿宋_GB2312"/>
          <w:sz w:val="32"/>
          <w:szCs w:val="32"/>
          <w:highlight w:val="none"/>
          <w:lang w:eastAsia="zh-CN"/>
        </w:rPr>
        <w:t>内容如下</w:t>
      </w:r>
      <w:r>
        <w:rPr>
          <w:rFonts w:hint="eastAsia" w:ascii="仿宋_GB2312" w:hAnsi="仿宋_GB2312" w:eastAsia="仿宋_GB2312" w:cs="仿宋_GB2312"/>
          <w:sz w:val="32"/>
          <w:szCs w:val="32"/>
          <w:highlight w:val="none"/>
        </w:rPr>
        <w:t>。</w:t>
      </w:r>
    </w:p>
    <w:tbl>
      <w:tblPr>
        <w:tblStyle w:val="11"/>
        <w:tblW w:w="0" w:type="auto"/>
        <w:tblInd w:w="42"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675"/>
        <w:gridCol w:w="1515"/>
        <w:gridCol w:w="6135"/>
      </w:tblGrid>
      <w:tr w14:paraId="2FE556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494" w:hRule="atLeast"/>
        </w:trPr>
        <w:tc>
          <w:tcPr>
            <w:tcW w:w="675" w:type="dxa"/>
            <w:noWrap w:val="0"/>
            <w:vAlign w:val="center"/>
          </w:tcPr>
          <w:p w14:paraId="54E17FC2">
            <w:pPr>
              <w:pageBreakBefore w:val="0"/>
              <w:kinsoku/>
              <w:wordWrap/>
              <w:overflowPunct/>
              <w:topLinePunct w:val="0"/>
              <w:autoSpaceDE/>
              <w:autoSpaceDN/>
              <w:bidi w:val="0"/>
              <w:adjustRightInd/>
              <w:spacing w:line="56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序号</w:t>
            </w:r>
          </w:p>
        </w:tc>
        <w:tc>
          <w:tcPr>
            <w:tcW w:w="1515" w:type="dxa"/>
            <w:noWrap w:val="0"/>
            <w:vAlign w:val="center"/>
          </w:tcPr>
          <w:p w14:paraId="292AE7C9">
            <w:pPr>
              <w:pageBreakBefore w:val="0"/>
              <w:kinsoku/>
              <w:wordWrap/>
              <w:overflowPunct/>
              <w:topLinePunct w:val="0"/>
              <w:autoSpaceDE/>
              <w:autoSpaceDN/>
              <w:bidi w:val="0"/>
              <w:adjustRightInd/>
              <w:spacing w:line="56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内容</w:t>
            </w:r>
          </w:p>
        </w:tc>
        <w:tc>
          <w:tcPr>
            <w:tcW w:w="6135" w:type="dxa"/>
            <w:noWrap w:val="0"/>
            <w:vAlign w:val="center"/>
          </w:tcPr>
          <w:p w14:paraId="2E34E2E4">
            <w:pPr>
              <w:pageBreakBefore w:val="0"/>
              <w:kinsoku/>
              <w:wordWrap/>
              <w:overflowPunct/>
              <w:topLinePunct w:val="0"/>
              <w:autoSpaceDE/>
              <w:autoSpaceDN/>
              <w:bidi w:val="0"/>
              <w:adjustRightInd/>
              <w:spacing w:line="56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说明与要求</w:t>
            </w:r>
          </w:p>
        </w:tc>
      </w:tr>
      <w:tr w14:paraId="5AE53C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780" w:hRule="atLeast"/>
        </w:trPr>
        <w:tc>
          <w:tcPr>
            <w:tcW w:w="675" w:type="dxa"/>
            <w:noWrap w:val="0"/>
            <w:vAlign w:val="center"/>
          </w:tcPr>
          <w:p w14:paraId="6E56E82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515" w:type="dxa"/>
            <w:noWrap w:val="0"/>
            <w:vAlign w:val="center"/>
          </w:tcPr>
          <w:p w14:paraId="37A1615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招标人</w:t>
            </w:r>
          </w:p>
        </w:tc>
        <w:tc>
          <w:tcPr>
            <w:tcW w:w="6135" w:type="dxa"/>
            <w:noWrap w:val="0"/>
            <w:vAlign w:val="center"/>
          </w:tcPr>
          <w:p w14:paraId="5F396888">
            <w:pPr>
              <w:keepNext w:val="0"/>
              <w:keepLines w:val="0"/>
              <w:pageBreakBefore w:val="0"/>
              <w:widowControl w:val="0"/>
              <w:kinsoku/>
              <w:wordWrap/>
              <w:overflowPunct/>
              <w:topLinePunct w:val="0"/>
              <w:autoSpaceDE/>
              <w:autoSpaceDN/>
              <w:bidi w:val="0"/>
              <w:adjustRightInd/>
              <w:snapToGrid/>
              <w:spacing w:line="440" w:lineRule="exact"/>
              <w:ind w:left="960" w:hanging="960" w:hangingChars="4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中车太原机车车辆有限公司（简称</w:t>
            </w:r>
            <w:r>
              <w:rPr>
                <w:rFonts w:hint="eastAsia" w:ascii="宋体" w:hAnsi="宋体" w:eastAsia="宋体" w:cs="宋体"/>
                <w:sz w:val="24"/>
                <w:szCs w:val="24"/>
                <w:highlight w:val="none"/>
                <w:lang w:val="en-US" w:eastAsia="zh-CN"/>
              </w:rPr>
              <w:t>中车</w:t>
            </w:r>
            <w:r>
              <w:rPr>
                <w:rFonts w:hint="eastAsia" w:ascii="宋体" w:hAnsi="宋体" w:eastAsia="宋体" w:cs="宋体"/>
                <w:sz w:val="24"/>
                <w:szCs w:val="24"/>
                <w:highlight w:val="none"/>
                <w:lang w:eastAsia="zh-CN"/>
              </w:rPr>
              <w:t>太原公司）</w:t>
            </w:r>
            <w:r>
              <w:rPr>
                <w:rFonts w:hint="eastAsia" w:ascii="宋体" w:hAnsi="宋体" w:eastAsia="宋体" w:cs="宋体"/>
                <w:sz w:val="24"/>
                <w:szCs w:val="24"/>
                <w:highlight w:val="none"/>
                <w:lang w:val="en-US" w:eastAsia="zh-CN"/>
              </w:rPr>
              <w:t xml:space="preserve">      </w:t>
            </w:r>
          </w:p>
          <w:p w14:paraId="7804560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地址：</w:t>
            </w:r>
            <w:r>
              <w:rPr>
                <w:rFonts w:hint="eastAsia" w:ascii="宋体" w:hAnsi="宋体" w:eastAsia="宋体" w:cs="宋体"/>
                <w:sz w:val="24"/>
                <w:szCs w:val="24"/>
                <w:highlight w:val="none"/>
                <w:lang w:eastAsia="zh-CN"/>
              </w:rPr>
              <w:t>山西省太原市万柏林区兴华西街</w:t>
            </w:r>
            <w:r>
              <w:rPr>
                <w:rFonts w:hint="eastAsia" w:ascii="宋体" w:hAnsi="宋体" w:eastAsia="宋体" w:cs="宋体"/>
                <w:sz w:val="24"/>
                <w:szCs w:val="24"/>
                <w:highlight w:val="none"/>
                <w:lang w:val="en-US" w:eastAsia="zh-CN"/>
              </w:rPr>
              <w:t>129号</w:t>
            </w:r>
          </w:p>
        </w:tc>
      </w:tr>
      <w:tr w14:paraId="018E52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859" w:hRule="atLeast"/>
        </w:trPr>
        <w:tc>
          <w:tcPr>
            <w:tcW w:w="675" w:type="dxa"/>
            <w:noWrap w:val="0"/>
            <w:vAlign w:val="center"/>
          </w:tcPr>
          <w:p w14:paraId="5EC99E0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1515" w:type="dxa"/>
            <w:noWrap w:val="0"/>
            <w:vAlign w:val="center"/>
          </w:tcPr>
          <w:p w14:paraId="0D85A9E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项目概述</w:t>
            </w:r>
          </w:p>
        </w:tc>
        <w:tc>
          <w:tcPr>
            <w:tcW w:w="6135" w:type="dxa"/>
            <w:noWrap w:val="0"/>
            <w:vAlign w:val="center"/>
          </w:tcPr>
          <w:p w14:paraId="30D861FF">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项目内容：</w:t>
            </w:r>
            <w:r>
              <w:rPr>
                <w:rFonts w:hint="eastAsia" w:ascii="宋体" w:hAnsi="宋体" w:eastAsia="宋体" w:cs="宋体"/>
                <w:sz w:val="24"/>
                <w:szCs w:val="24"/>
                <w:highlight w:val="none"/>
                <w:lang w:val="en-US" w:eastAsia="zh-CN"/>
              </w:rPr>
              <w:t>中车太原公司</w:t>
            </w:r>
            <w:r>
              <w:rPr>
                <w:rFonts w:hint="eastAsia" w:ascii="宋体" w:hAnsi="宋体" w:cs="宋体"/>
                <w:sz w:val="24"/>
                <w:szCs w:val="24"/>
                <w:highlight w:val="none"/>
                <w:lang w:val="en-US" w:eastAsia="zh-CN"/>
              </w:rPr>
              <w:t>2024</w:t>
            </w:r>
            <w:r>
              <w:rPr>
                <w:rFonts w:hint="eastAsia" w:ascii="宋体" w:hAnsi="宋体" w:eastAsia="宋体" w:cs="宋体"/>
                <w:sz w:val="24"/>
                <w:szCs w:val="24"/>
                <w:highlight w:val="none"/>
                <w:lang w:val="en-US" w:eastAsia="zh-CN"/>
              </w:rPr>
              <w:t>年除雪车上装总成</w:t>
            </w:r>
            <w:r>
              <w:rPr>
                <w:rFonts w:hint="eastAsia" w:ascii="宋体" w:hAnsi="宋体" w:cs="宋体"/>
                <w:sz w:val="24"/>
                <w:szCs w:val="24"/>
                <w:highlight w:val="none"/>
                <w:lang w:val="en-US" w:eastAsia="zh-CN"/>
              </w:rPr>
              <w:t>公开竞标</w:t>
            </w:r>
          </w:p>
          <w:p w14:paraId="6CB9745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交货地点：</w:t>
            </w:r>
            <w:r>
              <w:rPr>
                <w:rFonts w:hint="eastAsia" w:ascii="宋体" w:hAnsi="宋体" w:eastAsia="宋体" w:cs="宋体"/>
                <w:sz w:val="24"/>
                <w:szCs w:val="24"/>
                <w:highlight w:val="none"/>
                <w:lang w:val="en-US" w:eastAsia="zh-CN"/>
              </w:rPr>
              <w:t>中车</w:t>
            </w:r>
            <w:r>
              <w:rPr>
                <w:rFonts w:hint="eastAsia" w:ascii="宋体" w:hAnsi="宋体" w:eastAsia="宋体" w:cs="宋体"/>
                <w:sz w:val="24"/>
                <w:szCs w:val="24"/>
                <w:highlight w:val="none"/>
                <w:lang w:eastAsia="zh-CN"/>
              </w:rPr>
              <w:t>太原公司指定</w:t>
            </w:r>
            <w:r>
              <w:rPr>
                <w:rFonts w:hint="eastAsia" w:ascii="宋体" w:hAnsi="宋体" w:eastAsia="宋体" w:cs="宋体"/>
                <w:sz w:val="24"/>
                <w:szCs w:val="24"/>
                <w:highlight w:val="none"/>
                <w:lang w:val="en-US" w:eastAsia="zh-CN"/>
              </w:rPr>
              <w:t>地点</w:t>
            </w:r>
          </w:p>
        </w:tc>
      </w:tr>
      <w:tr w14:paraId="4B3C47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388" w:hRule="atLeast"/>
        </w:trPr>
        <w:tc>
          <w:tcPr>
            <w:tcW w:w="675" w:type="dxa"/>
            <w:noWrap w:val="0"/>
            <w:vAlign w:val="center"/>
          </w:tcPr>
          <w:p w14:paraId="558669C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1515" w:type="dxa"/>
            <w:noWrap w:val="0"/>
            <w:vAlign w:val="center"/>
          </w:tcPr>
          <w:p w14:paraId="2ECC5A2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资格</w:t>
            </w:r>
          </w:p>
        </w:tc>
        <w:tc>
          <w:tcPr>
            <w:tcW w:w="6135" w:type="dxa"/>
            <w:noWrap w:val="0"/>
            <w:vAlign w:val="center"/>
          </w:tcPr>
          <w:p w14:paraId="3DB5B3A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投标人应当具备承担招标项目的能力或具备规定的资格条件，在人员、设备、资金等方面具备履行合同的能力；</w:t>
            </w:r>
          </w:p>
          <w:p w14:paraId="050851EA">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auto"/>
                <w:sz w:val="24"/>
                <w:szCs w:val="24"/>
                <w:highlight w:val="none"/>
                <w:lang w:val="en-US" w:eastAsia="zh-CN"/>
              </w:rPr>
              <w:t>资质要求：</w:t>
            </w:r>
          </w:p>
          <w:p w14:paraId="097ADDBB">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1.1投标人具有独立法人资格，具有独立承担民事责任的能力，具备有效的营业执照和税务登记证明。</w:t>
            </w:r>
          </w:p>
          <w:p w14:paraId="04C078C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1.2.资质要求：投标人具有专用车配件销售资质。</w:t>
            </w:r>
          </w:p>
          <w:p w14:paraId="4C52FB5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lang w:val="en-US" w:eastAsia="zh-CN" w:bidi="ar-SA"/>
              </w:rPr>
              <w:t>2、</w:t>
            </w:r>
            <w:r>
              <w:rPr>
                <w:rFonts w:hint="eastAsia" w:ascii="宋体" w:hAnsi="宋体" w:eastAsia="宋体" w:cs="宋体"/>
                <w:color w:val="auto"/>
                <w:sz w:val="24"/>
                <w:szCs w:val="24"/>
                <w:highlight w:val="none"/>
                <w:lang w:val="en-US" w:eastAsia="zh-CN"/>
              </w:rPr>
              <w:t>财务状况要求：</w:t>
            </w:r>
          </w:p>
          <w:p w14:paraId="4157B675">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2.1投标人</w:t>
            </w:r>
            <w:r>
              <w:rPr>
                <w:rFonts w:hint="eastAsia" w:ascii="宋体" w:hAnsi="宋体" w:eastAsia="宋体" w:cs="宋体"/>
                <w:color w:val="auto"/>
                <w:sz w:val="24"/>
                <w:szCs w:val="24"/>
                <w:highlight w:val="none"/>
                <w:lang w:val="zh-CN" w:eastAsia="zh-CN"/>
              </w:rPr>
              <w:t>企业财务和经营状况良好，具备履行合同能力，近三年内无不良经营行为。</w:t>
            </w:r>
          </w:p>
          <w:p w14:paraId="6B49CF03">
            <w:pPr>
              <w:spacing w:line="360" w:lineRule="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2.2</w:t>
            </w:r>
            <w:r>
              <w:rPr>
                <w:rFonts w:hint="eastAsia" w:ascii="宋体" w:hAnsi="宋体" w:eastAsia="宋体" w:cs="宋体"/>
                <w:color w:val="auto"/>
                <w:sz w:val="24"/>
                <w:szCs w:val="24"/>
                <w:highlight w:val="none"/>
                <w:lang w:val="zh-CN" w:eastAsia="zh-CN"/>
              </w:rPr>
              <w:t>提供最近一年财务审计报告或财务报告。</w:t>
            </w:r>
          </w:p>
          <w:p w14:paraId="62E0D0B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2.3可开具增值税可抵扣专用发票。</w:t>
            </w:r>
          </w:p>
          <w:p w14:paraId="3EF979C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lang w:val="en-US" w:eastAsia="zh-CN" w:bidi="ar-SA"/>
              </w:rPr>
              <w:t>3、</w:t>
            </w:r>
            <w:r>
              <w:rPr>
                <w:rFonts w:hint="eastAsia" w:ascii="宋体" w:hAnsi="宋体" w:eastAsia="宋体" w:cs="宋体"/>
                <w:color w:val="auto"/>
                <w:sz w:val="24"/>
                <w:szCs w:val="24"/>
                <w:highlight w:val="none"/>
                <w:lang w:val="en-US" w:eastAsia="zh-CN"/>
              </w:rPr>
              <w:t>信誉要求：</w:t>
            </w:r>
          </w:p>
          <w:p w14:paraId="0EF03B1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US" w:eastAsia="zh-CN"/>
              </w:rPr>
              <w:t>投标人应具备良好的信誉，在信用中国等相关网站上无不良记录。</w:t>
            </w:r>
          </w:p>
        </w:tc>
      </w:tr>
      <w:tr w14:paraId="4FC5D6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410" w:hRule="atLeast"/>
        </w:trPr>
        <w:tc>
          <w:tcPr>
            <w:tcW w:w="675" w:type="dxa"/>
            <w:noWrap w:val="0"/>
            <w:vAlign w:val="center"/>
          </w:tcPr>
          <w:p w14:paraId="2924B8C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p>
        </w:tc>
        <w:tc>
          <w:tcPr>
            <w:tcW w:w="1515" w:type="dxa"/>
            <w:noWrap w:val="0"/>
            <w:vAlign w:val="center"/>
          </w:tcPr>
          <w:p w14:paraId="7968E03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方式</w:t>
            </w:r>
          </w:p>
        </w:tc>
        <w:tc>
          <w:tcPr>
            <w:tcW w:w="6135" w:type="dxa"/>
            <w:noWrap w:val="0"/>
            <w:vAlign w:val="center"/>
          </w:tcPr>
          <w:p w14:paraId="281CA6B2">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公开竞标</w:t>
            </w:r>
          </w:p>
        </w:tc>
      </w:tr>
      <w:tr w14:paraId="695D4A1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418" w:hRule="atLeast"/>
        </w:trPr>
        <w:tc>
          <w:tcPr>
            <w:tcW w:w="675" w:type="dxa"/>
            <w:noWrap w:val="0"/>
            <w:vAlign w:val="center"/>
          </w:tcPr>
          <w:p w14:paraId="1FA2DCA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w:t>
            </w:r>
          </w:p>
        </w:tc>
        <w:tc>
          <w:tcPr>
            <w:tcW w:w="1515" w:type="dxa"/>
            <w:noWrap w:val="0"/>
            <w:vAlign w:val="center"/>
          </w:tcPr>
          <w:p w14:paraId="538FFE8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报价</w:t>
            </w:r>
          </w:p>
        </w:tc>
        <w:tc>
          <w:tcPr>
            <w:tcW w:w="6135" w:type="dxa"/>
            <w:noWrap w:val="0"/>
            <w:vAlign w:val="center"/>
          </w:tcPr>
          <w:p w14:paraId="17E4C10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US" w:eastAsia="zh-CN"/>
              </w:rPr>
              <w:t>含税全部费用，币种为人民币。</w:t>
            </w:r>
          </w:p>
        </w:tc>
      </w:tr>
      <w:tr w14:paraId="581B84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736" w:hRule="atLeast"/>
        </w:trPr>
        <w:tc>
          <w:tcPr>
            <w:tcW w:w="675" w:type="dxa"/>
            <w:noWrap w:val="0"/>
            <w:vAlign w:val="center"/>
          </w:tcPr>
          <w:p w14:paraId="5EBEF6A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lang w:val="en-US" w:eastAsia="zh-CN"/>
              </w:rPr>
              <w:t>6</w:t>
            </w:r>
          </w:p>
        </w:tc>
        <w:tc>
          <w:tcPr>
            <w:tcW w:w="1515" w:type="dxa"/>
            <w:noWrap w:val="0"/>
            <w:vAlign w:val="center"/>
          </w:tcPr>
          <w:p w14:paraId="4506C79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US" w:eastAsia="zh-CN"/>
              </w:rPr>
              <w:t>异议</w:t>
            </w:r>
          </w:p>
        </w:tc>
        <w:tc>
          <w:tcPr>
            <w:tcW w:w="6135" w:type="dxa"/>
            <w:noWrap w:val="0"/>
            <w:vAlign w:val="center"/>
          </w:tcPr>
          <w:p w14:paraId="1385B4CD">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highlight w:val="none"/>
                <w:lang w:val="zh-CN"/>
              </w:rPr>
            </w:pPr>
            <w:r>
              <w:rPr>
                <w:rFonts w:hint="eastAsia" w:ascii="宋体" w:hAnsi="宋体" w:eastAsia="宋体" w:cs="宋体"/>
                <w:color w:val="auto"/>
                <w:sz w:val="24"/>
                <w:szCs w:val="24"/>
                <w:highlight w:val="none"/>
                <w:lang w:val="zh-CN" w:eastAsia="zh-CN"/>
              </w:rPr>
              <w:t>对招标文件有异议，投标截止日两天前提出。</w:t>
            </w:r>
          </w:p>
        </w:tc>
      </w:tr>
      <w:tr w14:paraId="1870735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895" w:hRule="atLeast"/>
        </w:trPr>
        <w:tc>
          <w:tcPr>
            <w:tcW w:w="675" w:type="dxa"/>
            <w:noWrap w:val="0"/>
            <w:vAlign w:val="center"/>
          </w:tcPr>
          <w:p w14:paraId="6CF8B23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lang w:val="en-US" w:eastAsia="zh-CN"/>
              </w:rPr>
              <w:t>7</w:t>
            </w:r>
          </w:p>
        </w:tc>
        <w:tc>
          <w:tcPr>
            <w:tcW w:w="1515" w:type="dxa"/>
            <w:noWrap w:val="0"/>
            <w:vAlign w:val="center"/>
          </w:tcPr>
          <w:p w14:paraId="2D2BCE5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lang w:val="zh-CN"/>
              </w:rPr>
            </w:pPr>
            <w:r>
              <w:rPr>
                <w:rFonts w:hint="eastAsia" w:ascii="宋体" w:hAnsi="宋体" w:eastAsia="宋体" w:cs="宋体"/>
                <w:color w:val="auto"/>
                <w:sz w:val="24"/>
                <w:szCs w:val="24"/>
                <w:highlight w:val="none"/>
                <w:lang w:val="zh-CN" w:eastAsia="zh-CN"/>
              </w:rPr>
              <w:t>其它要求</w:t>
            </w:r>
          </w:p>
        </w:tc>
        <w:tc>
          <w:tcPr>
            <w:tcW w:w="6135" w:type="dxa"/>
            <w:noWrap w:val="0"/>
            <w:vAlign w:val="center"/>
          </w:tcPr>
          <w:p w14:paraId="38B35F72">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本项目不统一组织答疑会。</w:t>
            </w:r>
          </w:p>
          <w:p w14:paraId="074F14E5">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highlight w:val="none"/>
                <w:lang w:val="zh-CN"/>
              </w:rPr>
            </w:pPr>
            <w:r>
              <w:rPr>
                <w:rFonts w:hint="eastAsia" w:ascii="宋体" w:hAnsi="宋体" w:eastAsia="宋体" w:cs="宋体"/>
                <w:color w:val="auto"/>
                <w:sz w:val="24"/>
                <w:szCs w:val="24"/>
                <w:highlight w:val="none"/>
                <w:lang w:val="en-US" w:eastAsia="zh-CN"/>
              </w:rPr>
              <w:t>本项目不接受替代方案或备选方案。</w:t>
            </w:r>
          </w:p>
        </w:tc>
      </w:tr>
      <w:tr w14:paraId="53EF48D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895" w:hRule="atLeast"/>
        </w:trPr>
        <w:tc>
          <w:tcPr>
            <w:tcW w:w="675" w:type="dxa"/>
            <w:noWrap w:val="0"/>
            <w:vAlign w:val="center"/>
          </w:tcPr>
          <w:p w14:paraId="3C13068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w:t>
            </w:r>
          </w:p>
        </w:tc>
        <w:tc>
          <w:tcPr>
            <w:tcW w:w="1515" w:type="dxa"/>
            <w:noWrap w:val="0"/>
            <w:vAlign w:val="center"/>
          </w:tcPr>
          <w:p w14:paraId="21C8C05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eastAsia="zh-CN"/>
              </w:rPr>
              <w:t>付款条件</w:t>
            </w:r>
          </w:p>
        </w:tc>
        <w:tc>
          <w:tcPr>
            <w:tcW w:w="6135" w:type="dxa"/>
            <w:noWrap w:val="0"/>
            <w:vAlign w:val="center"/>
          </w:tcPr>
          <w:p w14:paraId="48056C04">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按照合同约定付款。</w:t>
            </w:r>
          </w:p>
        </w:tc>
      </w:tr>
      <w:tr w14:paraId="4EDA88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895" w:hRule="atLeast"/>
        </w:trPr>
        <w:tc>
          <w:tcPr>
            <w:tcW w:w="675" w:type="dxa"/>
            <w:noWrap w:val="0"/>
            <w:vAlign w:val="center"/>
          </w:tcPr>
          <w:p w14:paraId="1692A86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val="en-US" w:eastAsia="zh-CN"/>
              </w:rPr>
            </w:pPr>
            <w:bookmarkStart w:id="20" w:name="_Toc26282_WPSOffice_Level2"/>
            <w:r>
              <w:rPr>
                <w:rFonts w:hint="eastAsia" w:ascii="宋体" w:hAnsi="宋体" w:eastAsia="宋体" w:cs="宋体"/>
                <w:color w:val="auto"/>
                <w:sz w:val="24"/>
                <w:szCs w:val="24"/>
                <w:highlight w:val="none"/>
                <w:lang w:val="en-US" w:eastAsia="zh-CN"/>
              </w:rPr>
              <w:t>9</w:t>
            </w:r>
          </w:p>
        </w:tc>
        <w:tc>
          <w:tcPr>
            <w:tcW w:w="1515" w:type="dxa"/>
            <w:noWrap w:val="0"/>
            <w:vAlign w:val="center"/>
          </w:tcPr>
          <w:p w14:paraId="6A46DE16">
            <w:pPr>
              <w:spacing w:line="440" w:lineRule="exact"/>
              <w:jc w:val="center"/>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评标办法</w:t>
            </w:r>
          </w:p>
        </w:tc>
        <w:tc>
          <w:tcPr>
            <w:tcW w:w="6135" w:type="dxa"/>
            <w:noWrap w:val="0"/>
            <w:vAlign w:val="center"/>
          </w:tcPr>
          <w:p w14:paraId="5F46C70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项目采用经评审的最低投标价法确定中标候选人，评审委员会依据招标文件规定的各项要求，对投标文件进行审核，经评审委员会认定为资格性或符合性评审不合格，不得进入下一阶段评审。在全部满足招标文件实质性要求投标人按照报价进行谈判：</w:t>
            </w:r>
          </w:p>
          <w:p w14:paraId="4A00FD4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第一次报价低于招标方拦标价格且为最低价、资质符合要求的投标方直接选为中标候选人；</w:t>
            </w:r>
          </w:p>
          <w:p w14:paraId="58896B5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第一次报价均高于招标方拦标价格时，组织投标单位进行第二次或多轮次报价，报价最低者且低于招标方拦标价格时选为中标候选人。</w:t>
            </w:r>
          </w:p>
        </w:tc>
      </w:tr>
      <w:tr w14:paraId="1A4D38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895" w:hRule="atLeast"/>
        </w:trPr>
        <w:tc>
          <w:tcPr>
            <w:tcW w:w="675" w:type="dxa"/>
            <w:noWrap w:val="0"/>
            <w:vAlign w:val="center"/>
          </w:tcPr>
          <w:p w14:paraId="3F9499D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1515" w:type="dxa"/>
            <w:noWrap w:val="0"/>
            <w:vAlign w:val="center"/>
          </w:tcPr>
          <w:p w14:paraId="36DD9C0E">
            <w:pPr>
              <w:spacing w:line="440" w:lineRule="exact"/>
              <w:jc w:val="center"/>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投标保证金</w:t>
            </w:r>
          </w:p>
        </w:tc>
        <w:tc>
          <w:tcPr>
            <w:tcW w:w="6135" w:type="dxa"/>
            <w:noWrap w:val="0"/>
            <w:vAlign w:val="center"/>
          </w:tcPr>
          <w:p w14:paraId="0C14534F">
            <w:pPr>
              <w:spacing w:line="440" w:lineRule="exact"/>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具体要求见招标公告</w:t>
            </w:r>
          </w:p>
        </w:tc>
      </w:tr>
      <w:tr w14:paraId="07343C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895" w:hRule="atLeast"/>
        </w:trPr>
        <w:tc>
          <w:tcPr>
            <w:tcW w:w="675" w:type="dxa"/>
            <w:noWrap w:val="0"/>
            <w:vAlign w:val="center"/>
          </w:tcPr>
          <w:p w14:paraId="288E0E0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w:t>
            </w:r>
          </w:p>
        </w:tc>
        <w:tc>
          <w:tcPr>
            <w:tcW w:w="1515" w:type="dxa"/>
            <w:noWrap w:val="0"/>
            <w:vAlign w:val="center"/>
          </w:tcPr>
          <w:p w14:paraId="3798F36F">
            <w:pPr>
              <w:spacing w:line="440" w:lineRule="exact"/>
              <w:jc w:val="center"/>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标书费</w:t>
            </w:r>
          </w:p>
        </w:tc>
        <w:tc>
          <w:tcPr>
            <w:tcW w:w="6135" w:type="dxa"/>
            <w:noWrap w:val="0"/>
            <w:vAlign w:val="center"/>
          </w:tcPr>
          <w:p w14:paraId="3D3297E1">
            <w:pPr>
              <w:spacing w:line="440" w:lineRule="exact"/>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具体要求见招标公告</w:t>
            </w:r>
          </w:p>
        </w:tc>
      </w:tr>
    </w:tbl>
    <w:p w14:paraId="2F6BA760">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outlineLvl w:val="1"/>
        <w:rPr>
          <w:rFonts w:hint="eastAsia" w:ascii="仿宋_GB2312" w:hAnsi="仿宋_GB2312" w:eastAsia="仿宋_GB2312" w:cs="仿宋_GB2312"/>
          <w:b/>
          <w:bCs/>
          <w:sz w:val="32"/>
          <w:szCs w:val="32"/>
          <w:highlight w:val="none"/>
        </w:rPr>
      </w:pPr>
      <w:bookmarkStart w:id="21" w:name="_Toc22612"/>
      <w:r>
        <w:rPr>
          <w:rFonts w:hint="eastAsia" w:ascii="仿宋_GB2312" w:hAnsi="仿宋_GB2312" w:eastAsia="仿宋_GB2312" w:cs="仿宋_GB2312"/>
          <w:b/>
          <w:bCs/>
          <w:sz w:val="32"/>
          <w:szCs w:val="32"/>
          <w:highlight w:val="none"/>
        </w:rPr>
        <w:t>1</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rPr>
        <w:t>总则</w:t>
      </w:r>
      <w:bookmarkEnd w:id="21"/>
    </w:p>
    <w:p w14:paraId="6ED7563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1.1本项目</w:t>
      </w:r>
      <w:r>
        <w:rPr>
          <w:rFonts w:hint="eastAsia" w:ascii="仿宋_GB2312" w:hAnsi="仿宋_GB2312" w:eastAsia="仿宋_GB2312" w:cs="仿宋_GB2312"/>
          <w:sz w:val="32"/>
          <w:szCs w:val="32"/>
          <w:highlight w:val="none"/>
          <w:lang w:val="en-US" w:eastAsia="zh-CN"/>
        </w:rPr>
        <w:t>具体内容</w:t>
      </w:r>
      <w:r>
        <w:rPr>
          <w:rFonts w:hint="eastAsia" w:ascii="仿宋_GB2312" w:hAnsi="仿宋_GB2312" w:eastAsia="仿宋_GB2312" w:cs="仿宋_GB2312"/>
          <w:sz w:val="32"/>
          <w:szCs w:val="32"/>
          <w:highlight w:val="none"/>
        </w:rPr>
        <w:t>详见</w:t>
      </w:r>
      <w:r>
        <w:rPr>
          <w:rFonts w:hint="eastAsia" w:ascii="仿宋_GB2312" w:hAnsi="仿宋_GB2312" w:eastAsia="仿宋_GB2312" w:cs="仿宋_GB2312"/>
          <w:sz w:val="32"/>
          <w:szCs w:val="32"/>
          <w:highlight w:val="none"/>
          <w:lang w:val="en-US" w:eastAsia="zh-CN"/>
        </w:rPr>
        <w:t>招标文件。</w:t>
      </w:r>
    </w:p>
    <w:p w14:paraId="1D11EC1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1.2无论结果如何，</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应自行承担本次采购活动所产生的全部费用。</w:t>
      </w:r>
    </w:p>
    <w:p w14:paraId="0B5D039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3投标</w:t>
      </w:r>
      <w:r>
        <w:rPr>
          <w:rFonts w:hint="eastAsia" w:ascii="仿宋_GB2312" w:hAnsi="仿宋_GB2312" w:eastAsia="仿宋_GB2312" w:cs="仿宋_GB2312"/>
          <w:sz w:val="32"/>
          <w:szCs w:val="32"/>
          <w:highlight w:val="none"/>
        </w:rPr>
        <w:t>文件使用的语言文字为中文。专用术语使用外文的，应附有中文注释。</w:t>
      </w:r>
    </w:p>
    <w:p w14:paraId="709F986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应对</w:t>
      </w:r>
      <w:r>
        <w:rPr>
          <w:rFonts w:hint="eastAsia" w:ascii="仿宋_GB2312" w:hAnsi="仿宋_GB2312" w:eastAsia="仿宋_GB2312" w:cs="仿宋_GB2312"/>
          <w:sz w:val="32"/>
          <w:szCs w:val="32"/>
          <w:highlight w:val="none"/>
          <w:lang w:eastAsia="zh-CN"/>
        </w:rPr>
        <w:t>招标文件</w:t>
      </w:r>
      <w:r>
        <w:rPr>
          <w:rFonts w:hint="eastAsia" w:ascii="仿宋_GB2312" w:hAnsi="仿宋_GB2312" w:eastAsia="仿宋_GB2312" w:cs="仿宋_GB2312"/>
          <w:sz w:val="32"/>
          <w:szCs w:val="32"/>
          <w:highlight w:val="none"/>
        </w:rPr>
        <w:t>中的所有内容进行认真研究和全面理解，并对</w:t>
      </w:r>
      <w:r>
        <w:rPr>
          <w:rFonts w:hint="eastAsia" w:ascii="仿宋_GB2312" w:hAnsi="仿宋_GB2312" w:eastAsia="仿宋_GB2312" w:cs="仿宋_GB2312"/>
          <w:sz w:val="32"/>
          <w:szCs w:val="32"/>
          <w:highlight w:val="none"/>
          <w:lang w:eastAsia="zh-CN"/>
        </w:rPr>
        <w:t>招标文件</w:t>
      </w:r>
      <w:r>
        <w:rPr>
          <w:rFonts w:hint="eastAsia" w:ascii="仿宋_GB2312" w:hAnsi="仿宋_GB2312" w:eastAsia="仿宋_GB2312" w:cs="仿宋_GB2312"/>
          <w:sz w:val="32"/>
          <w:szCs w:val="32"/>
          <w:highlight w:val="none"/>
        </w:rPr>
        <w:t>所有实质性要求和条件</w:t>
      </w:r>
      <w:r>
        <w:rPr>
          <w:rFonts w:hint="eastAsia" w:ascii="仿宋_GB2312" w:hAnsi="仿宋_GB2312" w:eastAsia="仿宋_GB2312" w:cs="仿宋_GB2312"/>
          <w:b w:val="0"/>
          <w:bCs/>
          <w:sz w:val="32"/>
          <w:szCs w:val="32"/>
          <w:highlight w:val="none"/>
        </w:rPr>
        <w:t>，</w:t>
      </w:r>
      <w:r>
        <w:rPr>
          <w:rFonts w:hint="eastAsia" w:ascii="仿宋_GB2312" w:hAnsi="仿宋_GB2312" w:eastAsia="仿宋_GB2312" w:cs="仿宋_GB2312"/>
          <w:sz w:val="32"/>
          <w:szCs w:val="32"/>
          <w:highlight w:val="none"/>
        </w:rPr>
        <w:t>作出满足性或更有利于</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lang w:eastAsia="zh-CN"/>
        </w:rPr>
        <w:t>投标</w:t>
      </w:r>
      <w:r>
        <w:rPr>
          <w:rFonts w:hint="eastAsia" w:ascii="仿宋_GB2312" w:hAnsi="仿宋_GB2312" w:eastAsia="仿宋_GB2312" w:cs="仿宋_GB2312"/>
          <w:sz w:val="32"/>
          <w:szCs w:val="32"/>
          <w:highlight w:val="none"/>
        </w:rPr>
        <w:t>响应，</w:t>
      </w:r>
    </w:p>
    <w:p w14:paraId="5BD4A0E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如无特别说明，本次采购活动</w:t>
      </w:r>
      <w:r>
        <w:rPr>
          <w:rFonts w:hint="eastAsia" w:ascii="仿宋_GB2312" w:hAnsi="仿宋_GB2312" w:eastAsia="仿宋_GB2312" w:cs="仿宋_GB2312"/>
          <w:sz w:val="32"/>
          <w:szCs w:val="32"/>
          <w:highlight w:val="none"/>
          <w:lang w:eastAsia="zh-CN"/>
        </w:rPr>
        <w:t>招标</w:t>
      </w:r>
      <w:r>
        <w:rPr>
          <w:rFonts w:hint="eastAsia" w:ascii="仿宋_GB2312" w:hAnsi="仿宋_GB2312" w:eastAsia="仿宋_GB2312" w:cs="仿宋_GB2312"/>
          <w:sz w:val="32"/>
          <w:szCs w:val="32"/>
          <w:highlight w:val="none"/>
        </w:rPr>
        <w:t>响应有效期自</w:t>
      </w:r>
      <w:r>
        <w:rPr>
          <w:rFonts w:hint="eastAsia" w:ascii="仿宋_GB2312" w:hAnsi="仿宋_GB2312" w:eastAsia="仿宋_GB2312" w:cs="仿宋_GB2312"/>
          <w:sz w:val="32"/>
          <w:szCs w:val="32"/>
          <w:highlight w:val="none"/>
          <w:lang w:eastAsia="zh-CN"/>
        </w:rPr>
        <w:t>投标</w:t>
      </w:r>
      <w:r>
        <w:rPr>
          <w:rFonts w:hint="eastAsia" w:ascii="仿宋_GB2312" w:hAnsi="仿宋_GB2312" w:eastAsia="仿宋_GB2312" w:cs="仿宋_GB2312"/>
          <w:sz w:val="32"/>
          <w:szCs w:val="32"/>
          <w:highlight w:val="none"/>
        </w:rPr>
        <w:t>响应文件的递交截止之日起</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rPr>
        <w:t>天。</w:t>
      </w:r>
    </w:p>
    <w:p w14:paraId="5D026A4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在</w:t>
      </w:r>
      <w:r>
        <w:rPr>
          <w:rFonts w:hint="eastAsia" w:ascii="仿宋_GB2312" w:hAnsi="仿宋_GB2312" w:eastAsia="仿宋_GB2312" w:cs="仿宋_GB2312"/>
          <w:sz w:val="32"/>
          <w:szCs w:val="32"/>
          <w:highlight w:val="none"/>
          <w:lang w:eastAsia="zh-CN"/>
        </w:rPr>
        <w:t>招标</w:t>
      </w:r>
      <w:r>
        <w:rPr>
          <w:rFonts w:hint="eastAsia" w:ascii="仿宋_GB2312" w:hAnsi="仿宋_GB2312" w:eastAsia="仿宋_GB2312" w:cs="仿宋_GB2312"/>
          <w:sz w:val="32"/>
          <w:szCs w:val="32"/>
          <w:highlight w:val="none"/>
        </w:rPr>
        <w:t>过程中，</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应保证</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不会因</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侵犯任何第三方的知识产权或其它权利而受到来自第三方的侵权指控。如有发生，</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将承担全部责任以及由此所发生的全部费用。</w:t>
      </w:r>
    </w:p>
    <w:p w14:paraId="75C029E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1.7</w:t>
      </w:r>
      <w:r>
        <w:rPr>
          <w:rFonts w:hint="eastAsia" w:ascii="仿宋_GB2312" w:hAnsi="仿宋_GB2312" w:eastAsia="仿宋_GB2312" w:cs="仿宋_GB2312"/>
          <w:sz w:val="32"/>
          <w:szCs w:val="32"/>
          <w:highlight w:val="none"/>
        </w:rPr>
        <w:t>评标委员会根据</w:t>
      </w:r>
      <w:r>
        <w:rPr>
          <w:rFonts w:hint="eastAsia" w:ascii="仿宋_GB2312" w:hAnsi="仿宋_GB2312" w:eastAsia="仿宋_GB2312" w:cs="仿宋_GB2312"/>
          <w:sz w:val="32"/>
          <w:szCs w:val="32"/>
          <w:highlight w:val="none"/>
          <w:lang w:eastAsia="zh-CN"/>
        </w:rPr>
        <w:t>竞标文件</w:t>
      </w:r>
      <w:r>
        <w:rPr>
          <w:rFonts w:hint="eastAsia" w:ascii="仿宋_GB2312" w:hAnsi="仿宋_GB2312" w:eastAsia="仿宋_GB2312" w:cs="仿宋_GB2312"/>
          <w:sz w:val="32"/>
          <w:szCs w:val="32"/>
          <w:highlight w:val="none"/>
        </w:rPr>
        <w:t>及相关信息，发现</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存在围标、串</w:t>
      </w:r>
      <w:r>
        <w:rPr>
          <w:rFonts w:hint="eastAsia" w:ascii="仿宋_GB2312" w:hAnsi="仿宋_GB2312" w:eastAsia="仿宋_GB2312" w:cs="仿宋_GB2312"/>
          <w:color w:val="auto"/>
          <w:sz w:val="32"/>
          <w:szCs w:val="32"/>
          <w:highlight w:val="none"/>
        </w:rPr>
        <w:t>标、弄虚作假等行为，将取消</w:t>
      </w:r>
      <w:r>
        <w:rPr>
          <w:rFonts w:hint="eastAsia" w:ascii="仿宋_GB2312" w:hAnsi="仿宋_GB2312" w:eastAsia="仿宋_GB2312" w:cs="仿宋_GB2312"/>
          <w:color w:val="auto"/>
          <w:sz w:val="32"/>
          <w:szCs w:val="32"/>
          <w:highlight w:val="none"/>
          <w:lang w:eastAsia="zh-CN"/>
        </w:rPr>
        <w:t>投标人</w:t>
      </w:r>
      <w:r>
        <w:rPr>
          <w:rFonts w:hint="eastAsia" w:ascii="仿宋_GB2312" w:hAnsi="仿宋_GB2312" w:eastAsia="仿宋_GB2312" w:cs="仿宋_GB2312"/>
          <w:color w:val="auto"/>
          <w:sz w:val="32"/>
          <w:szCs w:val="32"/>
          <w:highlight w:val="none"/>
        </w:rPr>
        <w:t>的本项目参与评标资格。同时</w:t>
      </w:r>
      <w:r>
        <w:rPr>
          <w:rFonts w:hint="eastAsia" w:ascii="仿宋_GB2312" w:hAnsi="仿宋_GB2312" w:eastAsia="仿宋_GB2312" w:cs="仿宋_GB2312"/>
          <w:color w:val="auto"/>
          <w:sz w:val="32"/>
          <w:szCs w:val="32"/>
          <w:highlight w:val="none"/>
          <w:lang w:val="en-US" w:eastAsia="zh-CN"/>
        </w:rPr>
        <w:t>不予退还投标保证金</w:t>
      </w:r>
      <w:r>
        <w:rPr>
          <w:rFonts w:hint="eastAsia" w:ascii="仿宋_GB2312" w:hAnsi="仿宋_GB2312" w:eastAsia="仿宋_GB2312" w:cs="仿宋_GB2312"/>
          <w:color w:val="auto"/>
          <w:sz w:val="32"/>
          <w:szCs w:val="32"/>
          <w:highlight w:val="none"/>
        </w:rPr>
        <w:t>。</w:t>
      </w:r>
    </w:p>
    <w:p w14:paraId="4A8D4E23">
      <w:pPr>
        <w:keepNext w:val="0"/>
        <w:keepLines w:val="0"/>
        <w:pageBreakBefore w:val="0"/>
        <w:widowControl w:val="0"/>
        <w:numPr>
          <w:ilvl w:val="0"/>
          <w:numId w:val="0"/>
        </w:numPr>
        <w:kinsoku/>
        <w:wordWrap/>
        <w:overflowPunct/>
        <w:topLinePunct w:val="0"/>
        <w:autoSpaceDE/>
        <w:autoSpaceDN/>
        <w:bidi w:val="0"/>
        <w:adjustRightInd/>
        <w:spacing w:line="560" w:lineRule="exact"/>
        <w:ind w:left="690" w:leftChars="0" w:firstLine="0" w:firstLineChars="0"/>
        <w:textAlignment w:val="auto"/>
        <w:outlineLvl w:val="1"/>
        <w:rPr>
          <w:rFonts w:hint="eastAsia" w:ascii="仿宋_GB2312" w:hAnsi="仿宋_GB2312" w:eastAsia="仿宋_GB2312" w:cs="仿宋_GB2312"/>
          <w:b/>
          <w:bCs/>
          <w:sz w:val="32"/>
          <w:szCs w:val="32"/>
          <w:highlight w:val="none"/>
          <w:lang w:val="en-US" w:eastAsia="zh-CN"/>
        </w:rPr>
      </w:pPr>
      <w:bookmarkStart w:id="22" w:name="_Toc17371"/>
      <w:r>
        <w:rPr>
          <w:rFonts w:hint="eastAsia" w:ascii="仿宋_GB2312" w:hAnsi="仿宋_GB2312" w:eastAsia="仿宋_GB2312" w:cs="仿宋_GB2312"/>
          <w:b/>
          <w:bCs/>
          <w:kern w:val="2"/>
          <w:sz w:val="32"/>
          <w:szCs w:val="32"/>
          <w:lang w:val="en-US" w:eastAsia="zh-CN" w:bidi="ar-SA"/>
        </w:rPr>
        <w:t>2.</w:t>
      </w:r>
      <w:r>
        <w:rPr>
          <w:rFonts w:hint="eastAsia" w:ascii="仿宋_GB2312" w:hAnsi="仿宋_GB2312" w:eastAsia="仿宋_GB2312" w:cs="仿宋_GB2312"/>
          <w:b/>
          <w:bCs/>
          <w:sz w:val="32"/>
          <w:szCs w:val="32"/>
          <w:highlight w:val="none"/>
          <w:lang w:val="en-US" w:eastAsia="zh-CN"/>
        </w:rPr>
        <w:t>投标机构资格要求：</w:t>
      </w:r>
      <w:bookmarkEnd w:id="22"/>
    </w:p>
    <w:p w14:paraId="4D871E8F">
      <w:pPr>
        <w:pStyle w:val="10"/>
        <w:numPr>
          <w:ilvl w:val="0"/>
          <w:numId w:val="0"/>
        </w:numPr>
        <w:ind w:left="690" w:leftChars="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详见：投标须知表格中“投标人资格”要求。</w:t>
      </w:r>
    </w:p>
    <w:p w14:paraId="2E5400C1">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outlineLvl w:val="1"/>
        <w:rPr>
          <w:rFonts w:hint="eastAsia" w:ascii="仿宋_GB2312" w:hAnsi="仿宋_GB2312" w:eastAsia="仿宋_GB2312" w:cs="仿宋_GB2312"/>
          <w:b/>
          <w:bCs/>
          <w:sz w:val="32"/>
          <w:szCs w:val="32"/>
          <w:highlight w:val="none"/>
          <w:lang w:eastAsia="zh-CN"/>
        </w:rPr>
      </w:pPr>
      <w:bookmarkStart w:id="23" w:name="_Toc7706"/>
      <w:bookmarkStart w:id="24" w:name="_Toc9553"/>
      <w:r>
        <w:rPr>
          <w:rFonts w:hint="eastAsia" w:ascii="仿宋_GB2312" w:hAnsi="仿宋_GB2312" w:eastAsia="仿宋_GB2312" w:cs="仿宋_GB2312"/>
          <w:b/>
          <w:bCs/>
          <w:sz w:val="32"/>
          <w:szCs w:val="32"/>
          <w:highlight w:val="none"/>
          <w:lang w:val="en-US" w:eastAsia="zh-CN"/>
        </w:rPr>
        <w:t>3.</w:t>
      </w:r>
      <w:bookmarkEnd w:id="23"/>
      <w:r>
        <w:rPr>
          <w:rFonts w:hint="eastAsia" w:ascii="仿宋_GB2312" w:hAnsi="仿宋_GB2312" w:eastAsia="仿宋_GB2312" w:cs="仿宋_GB2312"/>
          <w:b/>
          <w:bCs/>
          <w:sz w:val="32"/>
          <w:szCs w:val="32"/>
          <w:highlight w:val="none"/>
          <w:lang w:val="en-US" w:eastAsia="zh-CN"/>
        </w:rPr>
        <w:t>招标文件及报价</w:t>
      </w:r>
      <w:bookmarkEnd w:id="24"/>
    </w:p>
    <w:p w14:paraId="405E540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3</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en-US" w:eastAsia="zh-CN"/>
        </w:rPr>
        <w:t>1</w:t>
      </w:r>
      <w:r>
        <w:rPr>
          <w:rFonts w:hint="eastAsia" w:ascii="仿宋_GB2312" w:hAnsi="仿宋_GB2312" w:eastAsia="仿宋_GB2312" w:cs="仿宋_GB2312"/>
          <w:b w:val="0"/>
          <w:bCs w:val="0"/>
          <w:sz w:val="32"/>
          <w:szCs w:val="32"/>
          <w:highlight w:val="none"/>
        </w:rPr>
        <w:t>在</w:t>
      </w:r>
      <w:r>
        <w:rPr>
          <w:rFonts w:hint="eastAsia" w:ascii="仿宋_GB2312" w:hAnsi="仿宋_GB2312" w:eastAsia="仿宋_GB2312" w:cs="仿宋_GB2312"/>
          <w:b w:val="0"/>
          <w:bCs w:val="0"/>
          <w:sz w:val="32"/>
          <w:szCs w:val="32"/>
          <w:highlight w:val="none"/>
          <w:lang w:eastAsia="zh-CN"/>
        </w:rPr>
        <w:t>招标</w:t>
      </w:r>
      <w:r>
        <w:rPr>
          <w:rFonts w:hint="eastAsia" w:ascii="仿宋_GB2312" w:hAnsi="仿宋_GB2312" w:eastAsia="仿宋_GB2312" w:cs="仿宋_GB2312"/>
          <w:b w:val="0"/>
          <w:bCs w:val="0"/>
          <w:sz w:val="32"/>
          <w:szCs w:val="32"/>
          <w:highlight w:val="none"/>
        </w:rPr>
        <w:t>截止时间前，</w:t>
      </w:r>
      <w:r>
        <w:rPr>
          <w:rFonts w:hint="eastAsia" w:ascii="仿宋_GB2312" w:hAnsi="仿宋_GB2312" w:eastAsia="仿宋_GB2312" w:cs="仿宋_GB2312"/>
          <w:b w:val="0"/>
          <w:bCs w:val="0"/>
          <w:sz w:val="32"/>
          <w:szCs w:val="32"/>
          <w:highlight w:val="none"/>
          <w:lang w:eastAsia="zh-CN"/>
        </w:rPr>
        <w:t>招标人</w:t>
      </w:r>
      <w:r>
        <w:rPr>
          <w:rFonts w:hint="eastAsia" w:ascii="仿宋_GB2312" w:hAnsi="仿宋_GB2312" w:eastAsia="仿宋_GB2312" w:cs="仿宋_GB2312"/>
          <w:b w:val="0"/>
          <w:bCs w:val="0"/>
          <w:sz w:val="32"/>
          <w:szCs w:val="32"/>
          <w:highlight w:val="none"/>
        </w:rPr>
        <w:t>可根据需要对</w:t>
      </w:r>
      <w:r>
        <w:rPr>
          <w:rFonts w:hint="eastAsia" w:ascii="仿宋_GB2312" w:hAnsi="仿宋_GB2312" w:eastAsia="仿宋_GB2312" w:cs="仿宋_GB2312"/>
          <w:b w:val="0"/>
          <w:bCs w:val="0"/>
          <w:sz w:val="32"/>
          <w:szCs w:val="32"/>
          <w:highlight w:val="none"/>
          <w:lang w:eastAsia="zh-CN"/>
        </w:rPr>
        <w:t>招标文件</w:t>
      </w:r>
      <w:r>
        <w:rPr>
          <w:rFonts w:hint="eastAsia" w:ascii="仿宋_GB2312" w:hAnsi="仿宋_GB2312" w:eastAsia="仿宋_GB2312" w:cs="仿宋_GB2312"/>
          <w:b w:val="0"/>
          <w:bCs w:val="0"/>
          <w:sz w:val="32"/>
          <w:szCs w:val="32"/>
          <w:highlight w:val="none"/>
        </w:rPr>
        <w:t>内容和时间进行变更，其中可能影响</w:t>
      </w:r>
      <w:r>
        <w:rPr>
          <w:rFonts w:hint="eastAsia" w:ascii="仿宋_GB2312" w:hAnsi="仿宋_GB2312" w:eastAsia="仿宋_GB2312" w:cs="仿宋_GB2312"/>
          <w:b w:val="0"/>
          <w:bCs w:val="0"/>
          <w:sz w:val="32"/>
          <w:szCs w:val="32"/>
          <w:highlight w:val="none"/>
          <w:lang w:eastAsia="zh-CN"/>
        </w:rPr>
        <w:t>投标人报价的</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招标</w:t>
      </w:r>
      <w:r>
        <w:rPr>
          <w:rFonts w:hint="eastAsia" w:ascii="仿宋_GB2312" w:hAnsi="仿宋_GB2312" w:eastAsia="仿宋_GB2312" w:cs="仿宋_GB2312"/>
          <w:b w:val="0"/>
          <w:bCs w:val="0"/>
          <w:sz w:val="32"/>
          <w:szCs w:val="32"/>
          <w:highlight w:val="none"/>
        </w:rPr>
        <w:t>截止时间顺延。</w:t>
      </w:r>
    </w:p>
    <w:p w14:paraId="084E518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3.2</w:t>
      </w:r>
      <w:r>
        <w:rPr>
          <w:rFonts w:hint="eastAsia" w:ascii="仿宋_GB2312" w:hAnsi="仿宋_GB2312" w:eastAsia="仿宋_GB2312" w:cs="仿宋_GB2312"/>
          <w:b w:val="0"/>
          <w:bCs w:val="0"/>
          <w:sz w:val="32"/>
          <w:szCs w:val="32"/>
          <w:highlight w:val="none"/>
          <w:lang w:eastAsia="zh-CN"/>
        </w:rPr>
        <w:t>投标</w:t>
      </w:r>
      <w:r>
        <w:rPr>
          <w:rFonts w:hint="eastAsia" w:ascii="仿宋_GB2312" w:hAnsi="仿宋_GB2312" w:eastAsia="仿宋_GB2312" w:cs="仿宋_GB2312"/>
          <w:b w:val="0"/>
          <w:bCs w:val="0"/>
          <w:sz w:val="32"/>
          <w:szCs w:val="32"/>
          <w:highlight w:val="none"/>
        </w:rPr>
        <w:t>报价应包括</w:t>
      </w:r>
      <w:r>
        <w:rPr>
          <w:rFonts w:hint="eastAsia" w:ascii="仿宋_GB2312" w:hAnsi="仿宋_GB2312" w:eastAsia="仿宋_GB2312" w:cs="仿宋_GB2312"/>
          <w:b w:val="0"/>
          <w:bCs w:val="0"/>
          <w:sz w:val="32"/>
          <w:szCs w:val="32"/>
          <w:highlight w:val="none"/>
          <w:lang w:eastAsia="zh-CN"/>
        </w:rPr>
        <w:t>投标人</w:t>
      </w:r>
      <w:r>
        <w:rPr>
          <w:rFonts w:hint="eastAsia" w:ascii="仿宋_GB2312" w:hAnsi="仿宋_GB2312" w:eastAsia="仿宋_GB2312" w:cs="仿宋_GB2312"/>
          <w:b w:val="0"/>
          <w:bCs w:val="0"/>
          <w:sz w:val="32"/>
          <w:szCs w:val="32"/>
          <w:highlight w:val="none"/>
        </w:rPr>
        <w:t>为完成本项目全部内容的费用和应缴纳的税金。</w:t>
      </w:r>
      <w:r>
        <w:rPr>
          <w:rFonts w:hint="eastAsia" w:ascii="仿宋_GB2312" w:hAnsi="仿宋_GB2312" w:eastAsia="仿宋_GB2312" w:cs="仿宋_GB2312"/>
          <w:b w:val="0"/>
          <w:bCs w:val="0"/>
          <w:sz w:val="32"/>
          <w:szCs w:val="32"/>
          <w:highlight w:val="none"/>
          <w:lang w:eastAsia="zh-CN"/>
        </w:rPr>
        <w:t>投标</w:t>
      </w:r>
      <w:r>
        <w:rPr>
          <w:rFonts w:hint="eastAsia" w:ascii="仿宋_GB2312" w:hAnsi="仿宋_GB2312" w:eastAsia="仿宋_GB2312" w:cs="仿宋_GB2312"/>
          <w:b w:val="0"/>
          <w:bCs w:val="0"/>
          <w:sz w:val="32"/>
          <w:szCs w:val="32"/>
          <w:highlight w:val="none"/>
        </w:rPr>
        <w:t>报价为</w:t>
      </w:r>
      <w:r>
        <w:rPr>
          <w:rFonts w:hint="eastAsia" w:ascii="仿宋_GB2312" w:hAnsi="仿宋_GB2312" w:eastAsia="仿宋_GB2312" w:cs="仿宋_GB2312"/>
          <w:b w:val="0"/>
          <w:bCs w:val="0"/>
          <w:sz w:val="32"/>
          <w:szCs w:val="32"/>
          <w:highlight w:val="none"/>
          <w:lang w:eastAsia="zh-CN"/>
        </w:rPr>
        <w:t>投标人</w:t>
      </w:r>
      <w:r>
        <w:rPr>
          <w:rFonts w:hint="eastAsia" w:ascii="仿宋_GB2312" w:hAnsi="仿宋_GB2312" w:eastAsia="仿宋_GB2312" w:cs="仿宋_GB2312"/>
          <w:b w:val="0"/>
          <w:bCs w:val="0"/>
          <w:sz w:val="32"/>
          <w:szCs w:val="32"/>
          <w:highlight w:val="none"/>
        </w:rPr>
        <w:t>拟供</w:t>
      </w:r>
      <w:r>
        <w:rPr>
          <w:rFonts w:hint="eastAsia" w:ascii="仿宋_GB2312" w:hAnsi="仿宋_GB2312" w:eastAsia="仿宋_GB2312" w:cs="仿宋_GB2312"/>
          <w:b w:val="0"/>
          <w:bCs w:val="0"/>
          <w:sz w:val="32"/>
          <w:szCs w:val="32"/>
          <w:highlight w:val="none"/>
          <w:lang w:eastAsia="zh-CN"/>
        </w:rPr>
        <w:t>鉴证服务</w:t>
      </w:r>
      <w:r>
        <w:rPr>
          <w:rFonts w:hint="eastAsia" w:ascii="仿宋_GB2312" w:hAnsi="仿宋_GB2312" w:eastAsia="仿宋_GB2312" w:cs="仿宋_GB2312"/>
          <w:b w:val="0"/>
          <w:bCs w:val="0"/>
          <w:sz w:val="32"/>
          <w:szCs w:val="32"/>
          <w:highlight w:val="none"/>
        </w:rPr>
        <w:t>的</w:t>
      </w:r>
      <w:r>
        <w:rPr>
          <w:rFonts w:hint="eastAsia" w:ascii="仿宋_GB2312" w:hAnsi="仿宋_GB2312" w:eastAsia="仿宋_GB2312" w:cs="仿宋_GB2312"/>
          <w:b w:val="0"/>
          <w:bCs w:val="0"/>
          <w:sz w:val="32"/>
          <w:szCs w:val="32"/>
          <w:highlight w:val="none"/>
          <w:lang w:eastAsia="zh-CN"/>
        </w:rPr>
        <w:t>报</w:t>
      </w:r>
      <w:r>
        <w:rPr>
          <w:rFonts w:hint="eastAsia" w:ascii="仿宋_GB2312" w:hAnsi="仿宋_GB2312" w:eastAsia="仿宋_GB2312" w:cs="仿宋_GB2312"/>
          <w:b w:val="0"/>
          <w:bCs w:val="0"/>
          <w:sz w:val="32"/>
          <w:szCs w:val="32"/>
          <w:highlight w:val="none"/>
        </w:rPr>
        <w:t>价，</w:t>
      </w:r>
      <w:r>
        <w:rPr>
          <w:rFonts w:hint="eastAsia" w:ascii="仿宋_GB2312" w:hAnsi="仿宋_GB2312" w:eastAsia="仿宋_GB2312" w:cs="仿宋_GB2312"/>
          <w:b w:val="0"/>
          <w:bCs w:val="0"/>
          <w:sz w:val="32"/>
          <w:szCs w:val="32"/>
          <w:highlight w:val="none"/>
          <w:lang w:eastAsia="zh-CN"/>
        </w:rPr>
        <w:t>投标报</w:t>
      </w:r>
      <w:r>
        <w:rPr>
          <w:rFonts w:hint="eastAsia" w:ascii="仿宋_GB2312" w:hAnsi="仿宋_GB2312" w:eastAsia="仿宋_GB2312" w:cs="仿宋_GB2312"/>
          <w:b w:val="0"/>
          <w:bCs w:val="0"/>
          <w:sz w:val="32"/>
          <w:szCs w:val="32"/>
          <w:highlight w:val="none"/>
        </w:rPr>
        <w:t>价为含税到厂价，以元进行报价，并包含所有相关费用。</w:t>
      </w:r>
    </w:p>
    <w:p w14:paraId="587AC8B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3.3</w:t>
      </w:r>
      <w:r>
        <w:rPr>
          <w:rFonts w:hint="eastAsia" w:ascii="仿宋_GB2312" w:hAnsi="仿宋_GB2312" w:eastAsia="仿宋_GB2312" w:cs="仿宋_GB2312"/>
          <w:b w:val="0"/>
          <w:bCs w:val="0"/>
          <w:sz w:val="32"/>
          <w:szCs w:val="32"/>
          <w:highlight w:val="none"/>
          <w:lang w:eastAsia="zh-CN"/>
        </w:rPr>
        <w:t>投标人</w:t>
      </w:r>
      <w:r>
        <w:rPr>
          <w:rFonts w:hint="eastAsia" w:ascii="仿宋_GB2312" w:hAnsi="仿宋_GB2312" w:eastAsia="仿宋_GB2312" w:cs="仿宋_GB2312"/>
          <w:b w:val="0"/>
          <w:bCs w:val="0"/>
          <w:sz w:val="32"/>
          <w:szCs w:val="32"/>
          <w:highlight w:val="none"/>
        </w:rPr>
        <w:t>可在</w:t>
      </w:r>
      <w:r>
        <w:rPr>
          <w:rFonts w:hint="eastAsia" w:ascii="仿宋_GB2312" w:hAnsi="仿宋_GB2312" w:eastAsia="仿宋_GB2312" w:cs="仿宋_GB2312"/>
          <w:b w:val="0"/>
          <w:bCs w:val="0"/>
          <w:sz w:val="32"/>
          <w:szCs w:val="32"/>
          <w:highlight w:val="none"/>
          <w:lang w:eastAsia="zh-CN"/>
        </w:rPr>
        <w:t>招标报价</w:t>
      </w:r>
      <w:r>
        <w:rPr>
          <w:rFonts w:hint="eastAsia" w:ascii="仿宋_GB2312" w:hAnsi="仿宋_GB2312" w:eastAsia="仿宋_GB2312" w:cs="仿宋_GB2312"/>
          <w:b w:val="0"/>
          <w:bCs w:val="0"/>
          <w:sz w:val="32"/>
          <w:szCs w:val="32"/>
          <w:highlight w:val="none"/>
        </w:rPr>
        <w:t>截止时间前对其所提交的</w:t>
      </w:r>
      <w:r>
        <w:rPr>
          <w:rFonts w:hint="eastAsia" w:ascii="仿宋_GB2312" w:hAnsi="仿宋_GB2312" w:eastAsia="仿宋_GB2312" w:cs="仿宋_GB2312"/>
          <w:b w:val="0"/>
          <w:bCs w:val="0"/>
          <w:sz w:val="32"/>
          <w:szCs w:val="32"/>
          <w:highlight w:val="none"/>
          <w:lang w:eastAsia="zh-CN"/>
        </w:rPr>
        <w:t>投标</w:t>
      </w:r>
      <w:r>
        <w:rPr>
          <w:rFonts w:hint="eastAsia" w:ascii="仿宋_GB2312" w:hAnsi="仿宋_GB2312" w:eastAsia="仿宋_GB2312" w:cs="仿宋_GB2312"/>
          <w:b w:val="0"/>
          <w:bCs w:val="0"/>
          <w:sz w:val="32"/>
          <w:szCs w:val="32"/>
          <w:highlight w:val="none"/>
        </w:rPr>
        <w:t>文件</w:t>
      </w:r>
      <w:r>
        <w:rPr>
          <w:rFonts w:hint="eastAsia" w:ascii="仿宋_GB2312" w:hAnsi="仿宋_GB2312" w:eastAsia="仿宋_GB2312" w:cs="仿宋_GB2312"/>
          <w:b w:val="0"/>
          <w:bCs w:val="0"/>
          <w:sz w:val="32"/>
          <w:szCs w:val="32"/>
          <w:highlight w:val="none"/>
          <w:lang w:eastAsia="zh-CN"/>
        </w:rPr>
        <w:t>及价格</w:t>
      </w:r>
      <w:r>
        <w:rPr>
          <w:rFonts w:hint="eastAsia" w:ascii="仿宋_GB2312" w:hAnsi="仿宋_GB2312" w:eastAsia="仿宋_GB2312" w:cs="仿宋_GB2312"/>
          <w:b w:val="0"/>
          <w:bCs w:val="0"/>
          <w:sz w:val="32"/>
          <w:szCs w:val="32"/>
          <w:highlight w:val="none"/>
        </w:rPr>
        <w:t>进行补充、修改或撤回。</w:t>
      </w:r>
    </w:p>
    <w:p w14:paraId="65FA1256">
      <w:pPr>
        <w:numPr>
          <w:ilvl w:val="0"/>
          <w:numId w:val="0"/>
        </w:numPr>
        <w:spacing w:line="240" w:lineRule="auto"/>
        <w:ind w:firstLine="640" w:firstLineChars="200"/>
        <w:jc w:val="left"/>
        <w:rPr>
          <w:rFonts w:hint="eastAsia" w:ascii="仿宋" w:hAnsi="仿宋" w:eastAsia="仿宋" w:cs="仿宋"/>
          <w:sz w:val="28"/>
          <w:szCs w:val="28"/>
          <w:lang w:val="en-US" w:eastAsia="zh-CN"/>
        </w:rPr>
      </w:pPr>
      <w:r>
        <w:rPr>
          <w:rFonts w:hint="eastAsia" w:ascii="仿宋_GB2312" w:hAnsi="仿宋_GB2312" w:eastAsia="仿宋_GB2312" w:cs="仿宋_GB2312"/>
          <w:b w:val="0"/>
          <w:bCs w:val="0"/>
          <w:sz w:val="32"/>
          <w:szCs w:val="32"/>
          <w:highlight w:val="none"/>
          <w:lang w:val="en-US" w:eastAsia="zh-CN"/>
        </w:rPr>
        <w:t>3.4项目说明及要求（详见附件）</w:t>
      </w:r>
      <w:r>
        <w:rPr>
          <w:rFonts w:hint="eastAsia" w:ascii="仿宋" w:hAnsi="仿宋" w:eastAsia="仿宋" w:cs="仿宋"/>
          <w:sz w:val="28"/>
          <w:szCs w:val="28"/>
          <w:lang w:val="en-US" w:eastAsia="zh-CN"/>
        </w:rPr>
        <w:t>：</w:t>
      </w:r>
    </w:p>
    <w:p w14:paraId="5E29C562">
      <w:pPr>
        <w:keepNext w:val="0"/>
        <w:keepLines w:val="0"/>
        <w:pageBreakBefore w:val="0"/>
        <w:widowControl w:val="0"/>
        <w:numPr>
          <w:ilvl w:val="0"/>
          <w:numId w:val="0"/>
        </w:numPr>
        <w:kinsoku/>
        <w:wordWrap/>
        <w:overflowPunct/>
        <w:topLinePunct w:val="0"/>
        <w:autoSpaceDE/>
        <w:autoSpaceDN/>
        <w:bidi w:val="0"/>
        <w:adjustRightInd/>
        <w:spacing w:line="560" w:lineRule="exact"/>
        <w:ind w:left="210" w:leftChars="0"/>
        <w:textAlignment w:val="auto"/>
        <w:outlineLvl w:val="1"/>
        <w:rPr>
          <w:rFonts w:hint="eastAsia" w:ascii="仿宋_GB2312" w:hAnsi="仿宋_GB2312" w:eastAsia="仿宋_GB2312" w:cs="仿宋_GB2312"/>
          <w:b/>
          <w:bCs/>
          <w:sz w:val="32"/>
          <w:szCs w:val="32"/>
          <w:highlight w:val="none"/>
          <w:lang w:val="en-US" w:eastAsia="zh-CN"/>
        </w:rPr>
      </w:pPr>
      <w:bookmarkStart w:id="25" w:name="_Toc32298"/>
      <w:bookmarkStart w:id="26" w:name="_Toc7551"/>
      <w:r>
        <w:rPr>
          <w:rFonts w:hint="eastAsia" w:ascii="仿宋_GB2312" w:hAnsi="仿宋_GB2312" w:eastAsia="仿宋_GB2312" w:cs="仿宋_GB2312"/>
          <w:b/>
          <w:bCs/>
          <w:sz w:val="32"/>
          <w:szCs w:val="32"/>
          <w:highlight w:val="none"/>
          <w:lang w:val="en-US" w:eastAsia="zh-CN"/>
        </w:rPr>
        <w:t>4、投标文件的签署、份数</w:t>
      </w:r>
      <w:bookmarkEnd w:id="25"/>
      <w:bookmarkEnd w:id="26"/>
    </w:p>
    <w:p w14:paraId="3057C3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文件需打印</w:t>
      </w:r>
      <w:r>
        <w:rPr>
          <w:rFonts w:hint="eastAsia" w:ascii="仿宋_GB2312" w:hAnsi="仿宋_GB2312" w:eastAsia="仿宋_GB2312" w:cs="仿宋_GB2312"/>
          <w:color w:val="000000"/>
          <w:sz w:val="32"/>
          <w:szCs w:val="32"/>
          <w:lang w:eastAsia="zh-CN"/>
        </w:rPr>
        <w:t>；</w:t>
      </w:r>
    </w:p>
    <w:p w14:paraId="0D6F5C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.2所有</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文件均须由</w:t>
      </w:r>
      <w:r>
        <w:rPr>
          <w:rFonts w:hint="eastAsia" w:ascii="仿宋_GB2312" w:hAnsi="仿宋_GB2312" w:eastAsia="仿宋_GB2312" w:cs="仿宋_GB2312"/>
          <w:color w:val="000000"/>
          <w:sz w:val="32"/>
          <w:szCs w:val="32"/>
          <w:lang w:eastAsia="zh-CN"/>
        </w:rPr>
        <w:t>投标方</w:t>
      </w:r>
      <w:r>
        <w:rPr>
          <w:rFonts w:hint="eastAsia" w:ascii="仿宋_GB2312" w:hAnsi="仿宋_GB2312" w:eastAsia="仿宋_GB2312" w:cs="仿宋_GB2312"/>
          <w:color w:val="000000"/>
          <w:sz w:val="32"/>
          <w:szCs w:val="32"/>
        </w:rPr>
        <w:t>盖章，并由负责人签署。</w:t>
      </w:r>
      <w:r>
        <w:rPr>
          <w:rFonts w:hint="eastAsia" w:ascii="仿宋_GB2312" w:hAnsi="仿宋_GB2312" w:eastAsia="仿宋_GB2312" w:cs="仿宋_GB2312"/>
          <w:color w:val="000000"/>
          <w:sz w:val="32"/>
          <w:szCs w:val="32"/>
          <w:lang w:eastAsia="zh-CN"/>
        </w:rPr>
        <w:t>投标方</w:t>
      </w:r>
      <w:r>
        <w:rPr>
          <w:rFonts w:hint="eastAsia" w:ascii="仿宋_GB2312" w:hAnsi="仿宋_GB2312" w:eastAsia="仿宋_GB2312" w:cs="仿宋_GB2312"/>
          <w:color w:val="000000"/>
          <w:sz w:val="32"/>
          <w:szCs w:val="32"/>
        </w:rPr>
        <w:t>应写全称</w:t>
      </w:r>
      <w:r>
        <w:rPr>
          <w:rFonts w:hint="eastAsia" w:ascii="仿宋_GB2312" w:hAnsi="仿宋_GB2312" w:eastAsia="仿宋_GB2312" w:cs="仿宋_GB2312"/>
          <w:color w:val="000000"/>
          <w:sz w:val="32"/>
          <w:szCs w:val="32"/>
          <w:lang w:eastAsia="zh-CN"/>
        </w:rPr>
        <w:t>；</w:t>
      </w:r>
    </w:p>
    <w:p w14:paraId="595F63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w:t>
      </w:r>
      <w:r>
        <w:rPr>
          <w:rFonts w:hint="eastAsia" w:ascii="仿宋_GB2312" w:hAnsi="仿宋_GB2312" w:eastAsia="仿宋_GB2312" w:cs="仿宋_GB2312"/>
          <w:b/>
          <w:color w:val="000000"/>
          <w:sz w:val="32"/>
          <w:szCs w:val="32"/>
          <w:highlight w:val="none"/>
          <w:u w:val="single"/>
        </w:rPr>
        <w:t>正本壹份</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b/>
          <w:color w:val="000000"/>
          <w:sz w:val="32"/>
          <w:szCs w:val="32"/>
          <w:highlight w:val="none"/>
          <w:u w:val="single"/>
        </w:rPr>
        <w:t>副本</w:t>
      </w:r>
      <w:r>
        <w:rPr>
          <w:rFonts w:hint="eastAsia" w:ascii="仿宋_GB2312" w:hAnsi="仿宋_GB2312" w:eastAsia="仿宋_GB2312" w:cs="仿宋_GB2312"/>
          <w:b/>
          <w:color w:val="000000"/>
          <w:sz w:val="32"/>
          <w:szCs w:val="32"/>
          <w:highlight w:val="none"/>
          <w:u w:val="single"/>
          <w:lang w:eastAsia="zh-CN"/>
        </w:rPr>
        <w:t>贰</w:t>
      </w:r>
      <w:r>
        <w:rPr>
          <w:rFonts w:hint="eastAsia" w:ascii="仿宋_GB2312" w:hAnsi="仿宋_GB2312" w:eastAsia="仿宋_GB2312" w:cs="仿宋_GB2312"/>
          <w:b/>
          <w:color w:val="000000"/>
          <w:sz w:val="32"/>
          <w:szCs w:val="32"/>
          <w:highlight w:val="none"/>
          <w:u w:val="single"/>
        </w:rPr>
        <w:t>份</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lang w:eastAsia="zh-CN"/>
        </w:rPr>
        <w:t>投标方</w:t>
      </w:r>
      <w:r>
        <w:rPr>
          <w:rFonts w:hint="eastAsia" w:ascii="仿宋_GB2312" w:hAnsi="仿宋_GB2312" w:eastAsia="仿宋_GB2312" w:cs="仿宋_GB2312"/>
          <w:color w:val="000000"/>
          <w:sz w:val="32"/>
          <w:szCs w:val="32"/>
        </w:rPr>
        <w:t>应将</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w:t>
      </w:r>
      <w:r>
        <w:rPr>
          <w:rFonts w:hint="eastAsia" w:ascii="仿宋_GB2312" w:hAnsi="仿宋_GB2312" w:eastAsia="仿宋_GB2312" w:cs="仿宋_GB2312"/>
          <w:color w:val="000000"/>
          <w:sz w:val="32"/>
          <w:szCs w:val="32"/>
          <w:lang w:eastAsia="zh-CN"/>
        </w:rPr>
        <w:t>装袋</w:t>
      </w:r>
      <w:r>
        <w:rPr>
          <w:rFonts w:hint="eastAsia" w:ascii="仿宋_GB2312" w:hAnsi="仿宋_GB2312" w:eastAsia="仿宋_GB2312" w:cs="仿宋_GB2312"/>
          <w:color w:val="000000"/>
          <w:sz w:val="32"/>
          <w:szCs w:val="32"/>
        </w:rPr>
        <w:t>密封，并在封皮上标明采购项目名称、</w:t>
      </w:r>
      <w:r>
        <w:rPr>
          <w:rFonts w:hint="eastAsia" w:ascii="仿宋_GB2312" w:hAnsi="仿宋_GB2312" w:eastAsia="仿宋_GB2312" w:cs="仿宋_GB2312"/>
          <w:color w:val="000000"/>
          <w:sz w:val="32"/>
          <w:szCs w:val="32"/>
          <w:lang w:eastAsia="zh-CN"/>
        </w:rPr>
        <w:t>投标方</w:t>
      </w:r>
      <w:r>
        <w:rPr>
          <w:rFonts w:hint="eastAsia" w:ascii="仿宋_GB2312" w:hAnsi="仿宋_GB2312" w:eastAsia="仿宋_GB2312" w:cs="仿宋_GB2312"/>
          <w:color w:val="000000"/>
          <w:sz w:val="32"/>
          <w:szCs w:val="32"/>
        </w:rPr>
        <w:t>名称</w:t>
      </w:r>
      <w:r>
        <w:rPr>
          <w:rFonts w:hint="eastAsia" w:ascii="仿宋_GB2312" w:hAnsi="仿宋_GB2312" w:eastAsia="仿宋_GB2312" w:cs="仿宋_GB2312"/>
          <w:color w:val="000000"/>
          <w:sz w:val="32"/>
          <w:szCs w:val="32"/>
          <w:lang w:eastAsia="zh-CN"/>
        </w:rPr>
        <w:t>；</w:t>
      </w:r>
    </w:p>
    <w:p w14:paraId="13AD69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.4如果</w:t>
      </w:r>
      <w:r>
        <w:rPr>
          <w:rFonts w:hint="eastAsia" w:ascii="仿宋_GB2312" w:hAnsi="仿宋_GB2312" w:eastAsia="仿宋_GB2312" w:cs="仿宋_GB2312"/>
          <w:color w:val="000000"/>
          <w:sz w:val="32"/>
          <w:szCs w:val="32"/>
          <w:lang w:eastAsia="zh-CN"/>
        </w:rPr>
        <w:t>投标方</w:t>
      </w:r>
      <w:r>
        <w:rPr>
          <w:rFonts w:hint="eastAsia" w:ascii="仿宋_GB2312" w:hAnsi="仿宋_GB2312" w:eastAsia="仿宋_GB2312" w:cs="仿宋_GB2312"/>
          <w:color w:val="000000"/>
          <w:sz w:val="32"/>
          <w:szCs w:val="32"/>
        </w:rPr>
        <w:t>未加写标记，招标</w:t>
      </w:r>
      <w:r>
        <w:rPr>
          <w:rFonts w:hint="eastAsia" w:ascii="仿宋_GB2312" w:hAnsi="仿宋_GB2312" w:eastAsia="仿宋_GB2312" w:cs="仿宋_GB2312"/>
          <w:color w:val="000000"/>
          <w:sz w:val="32"/>
          <w:szCs w:val="32"/>
          <w:lang w:eastAsia="zh-CN"/>
        </w:rPr>
        <w:t>方</w:t>
      </w:r>
      <w:r>
        <w:rPr>
          <w:rFonts w:hint="eastAsia" w:ascii="仿宋_GB2312" w:hAnsi="仿宋_GB2312" w:eastAsia="仿宋_GB2312" w:cs="仿宋_GB2312"/>
          <w:color w:val="000000"/>
          <w:sz w:val="32"/>
          <w:szCs w:val="32"/>
        </w:rPr>
        <w:t>对</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文件的误投和提前启封不负责任</w:t>
      </w:r>
      <w:r>
        <w:rPr>
          <w:rFonts w:hint="eastAsia" w:ascii="仿宋_GB2312" w:hAnsi="仿宋_GB2312" w:eastAsia="仿宋_GB2312" w:cs="仿宋_GB2312"/>
          <w:color w:val="000000"/>
          <w:sz w:val="32"/>
          <w:szCs w:val="32"/>
          <w:lang w:eastAsia="zh-CN"/>
        </w:rPr>
        <w:t>；</w:t>
      </w:r>
    </w:p>
    <w:p w14:paraId="2F4E09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投标文件不得涂改和增删，如有错漏必须修改，修改处须由同一签署人签字及盖章</w:t>
      </w:r>
      <w:r>
        <w:rPr>
          <w:rFonts w:hint="eastAsia" w:ascii="仿宋_GB2312" w:hAnsi="仿宋_GB2312" w:eastAsia="仿宋_GB2312" w:cs="仿宋_GB2312"/>
          <w:color w:val="000000"/>
          <w:sz w:val="32"/>
          <w:szCs w:val="32"/>
          <w:lang w:eastAsia="zh-CN"/>
        </w:rPr>
        <w:t>；</w:t>
      </w:r>
    </w:p>
    <w:p w14:paraId="05D5DF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由于字迹模糊或表达不清引起的后果由</w:t>
      </w:r>
      <w:r>
        <w:rPr>
          <w:rFonts w:hint="eastAsia" w:ascii="仿宋_GB2312" w:hAnsi="仿宋_GB2312" w:eastAsia="仿宋_GB2312" w:cs="仿宋_GB2312"/>
          <w:color w:val="000000"/>
          <w:sz w:val="32"/>
          <w:szCs w:val="32"/>
          <w:lang w:eastAsia="zh-CN"/>
        </w:rPr>
        <w:t>投标方</w:t>
      </w:r>
      <w:r>
        <w:rPr>
          <w:rFonts w:hint="eastAsia" w:ascii="仿宋_GB2312" w:hAnsi="仿宋_GB2312" w:eastAsia="仿宋_GB2312" w:cs="仿宋_GB2312"/>
          <w:color w:val="000000"/>
          <w:sz w:val="32"/>
          <w:szCs w:val="32"/>
        </w:rPr>
        <w:t>负责。</w:t>
      </w:r>
    </w:p>
    <w:p w14:paraId="4DCB11D3">
      <w:pPr>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textAlignment w:val="auto"/>
        <w:outlineLvl w:val="1"/>
        <w:rPr>
          <w:rFonts w:hint="eastAsia" w:ascii="仿宋_GB2312" w:hAnsi="仿宋_GB2312" w:eastAsia="仿宋_GB2312" w:cs="仿宋_GB2312"/>
          <w:b/>
          <w:bCs/>
          <w:sz w:val="32"/>
          <w:szCs w:val="32"/>
          <w:highlight w:val="none"/>
          <w:lang w:val="en-US" w:eastAsia="zh-CN"/>
        </w:rPr>
      </w:pPr>
      <w:bookmarkStart w:id="27" w:name="_Toc1330"/>
      <w:bookmarkStart w:id="28" w:name="_Toc27437"/>
      <w:r>
        <w:rPr>
          <w:rFonts w:hint="eastAsia" w:ascii="仿宋_GB2312" w:hAnsi="仿宋_GB2312" w:eastAsia="仿宋_GB2312" w:cs="仿宋_GB2312"/>
          <w:b/>
          <w:bCs/>
          <w:sz w:val="32"/>
          <w:szCs w:val="32"/>
          <w:highlight w:val="none"/>
          <w:lang w:val="en-US" w:eastAsia="zh-CN"/>
        </w:rPr>
        <w:t>5、无效投标文件</w:t>
      </w:r>
      <w:bookmarkEnd w:id="27"/>
      <w:bookmarkEnd w:id="28"/>
    </w:p>
    <w:p w14:paraId="375651A4">
      <w:pPr>
        <w:keepNext w:val="0"/>
        <w:keepLines w:val="0"/>
        <w:pageBreakBefore w:val="0"/>
        <w:widowControl w:val="0"/>
        <w:kinsoku/>
        <w:wordWrap/>
        <w:overflowPunct/>
        <w:topLinePunct w:val="0"/>
        <w:autoSpaceDE/>
        <w:autoSpaceDN/>
        <w:bidi w:val="0"/>
        <w:adjustRightInd/>
        <w:snapToGrid/>
        <w:spacing w:line="560" w:lineRule="exact"/>
        <w:ind w:firstLine="633" w:firstLineChars="198"/>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发生下列情况之一的</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文件被视为无效：</w:t>
      </w:r>
    </w:p>
    <w:p w14:paraId="22F672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.1在</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文件递交截止时间以后邮寄到达或送达的</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响应文件；</w:t>
      </w:r>
    </w:p>
    <w:p w14:paraId="2FBEBA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.2由于包装不妥造成严重破损或失散的</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w:t>
      </w:r>
    </w:p>
    <w:p w14:paraId="32A31F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.3以电讯形式的</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w:t>
      </w:r>
      <w:r>
        <w:rPr>
          <w:rFonts w:hint="eastAsia" w:ascii="仿宋_GB2312" w:hAnsi="仿宋_GB2312" w:eastAsia="仿宋_GB2312" w:cs="仿宋_GB2312"/>
          <w:color w:val="000000"/>
          <w:sz w:val="32"/>
          <w:szCs w:val="32"/>
          <w:lang w:eastAsia="zh-CN"/>
        </w:rPr>
        <w:t>。</w:t>
      </w:r>
    </w:p>
    <w:p w14:paraId="1089A356">
      <w:pPr>
        <w:keepNext w:val="0"/>
        <w:keepLines w:val="0"/>
        <w:pageBreakBefore w:val="0"/>
        <w:widowControl w:val="0"/>
        <w:numPr>
          <w:ilvl w:val="0"/>
          <w:numId w:val="0"/>
        </w:numPr>
        <w:kinsoku/>
        <w:wordWrap/>
        <w:overflowPunct/>
        <w:topLinePunct w:val="0"/>
        <w:autoSpaceDE/>
        <w:autoSpaceDN/>
        <w:bidi w:val="0"/>
        <w:adjustRightInd/>
        <w:spacing w:line="560" w:lineRule="exact"/>
        <w:ind w:left="210" w:leftChars="0" w:firstLine="321" w:firstLineChars="100"/>
        <w:textAlignment w:val="auto"/>
        <w:outlineLvl w:val="1"/>
        <w:rPr>
          <w:rFonts w:hint="eastAsia" w:ascii="仿宋_GB2312" w:hAnsi="仿宋_GB2312" w:eastAsia="仿宋_GB2312" w:cs="仿宋_GB2312"/>
          <w:b/>
          <w:bCs/>
          <w:sz w:val="32"/>
          <w:szCs w:val="32"/>
          <w:highlight w:val="none"/>
          <w:lang w:val="en-US" w:eastAsia="zh-CN"/>
        </w:rPr>
      </w:pPr>
      <w:bookmarkStart w:id="29" w:name="_Toc26240"/>
      <w:bookmarkStart w:id="30" w:name="_Toc11153"/>
      <w:r>
        <w:rPr>
          <w:rFonts w:hint="eastAsia" w:ascii="仿宋_GB2312" w:hAnsi="仿宋_GB2312" w:eastAsia="仿宋_GB2312" w:cs="仿宋_GB2312"/>
          <w:b/>
          <w:bCs/>
          <w:sz w:val="32"/>
          <w:szCs w:val="32"/>
          <w:highlight w:val="none"/>
          <w:lang w:val="en-US" w:eastAsia="zh-CN"/>
        </w:rPr>
        <w:t>6、投标文件的递交密封和标记</w:t>
      </w:r>
      <w:bookmarkEnd w:id="29"/>
      <w:bookmarkEnd w:id="30"/>
    </w:p>
    <w:p w14:paraId="0BC220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.1内外层信封均应：清楚标明项目名称、</w:t>
      </w:r>
      <w:r>
        <w:rPr>
          <w:rFonts w:hint="eastAsia" w:ascii="仿宋_GB2312" w:hAnsi="仿宋_GB2312" w:eastAsia="仿宋_GB2312" w:cs="仿宋_GB2312"/>
          <w:sz w:val="32"/>
          <w:szCs w:val="32"/>
          <w:lang w:eastAsia="zh-CN"/>
        </w:rPr>
        <w:t>投标方</w:t>
      </w:r>
      <w:r>
        <w:rPr>
          <w:rFonts w:hint="eastAsia" w:ascii="仿宋_GB2312" w:hAnsi="仿宋_GB2312" w:eastAsia="仿宋_GB2312" w:cs="仿宋_GB2312"/>
          <w:sz w:val="32"/>
          <w:szCs w:val="32"/>
        </w:rPr>
        <w:t>名称、地址、负责人和“在</w:t>
      </w:r>
      <w:r>
        <w:rPr>
          <w:rFonts w:hint="eastAsia" w:ascii="仿宋_GB2312" w:hAnsi="仿宋_GB2312" w:eastAsia="仿宋_GB2312" w:cs="仿宋_GB2312"/>
          <w:sz w:val="32"/>
          <w:szCs w:val="32"/>
          <w:lang w:eastAsia="zh-CN"/>
        </w:rPr>
        <w:t>开标</w:t>
      </w:r>
      <w:r>
        <w:rPr>
          <w:rFonts w:hint="eastAsia" w:ascii="仿宋_GB2312" w:hAnsi="仿宋_GB2312" w:eastAsia="仿宋_GB2312" w:cs="仿宋_GB2312"/>
          <w:sz w:val="32"/>
          <w:szCs w:val="32"/>
        </w:rPr>
        <w:t>之前不得启封”的字样</w:t>
      </w:r>
      <w:r>
        <w:rPr>
          <w:rFonts w:hint="eastAsia" w:ascii="仿宋_GB2312" w:hAnsi="仿宋_GB2312" w:eastAsia="仿宋_GB2312" w:cs="仿宋_GB2312"/>
          <w:sz w:val="32"/>
          <w:szCs w:val="32"/>
          <w:lang w:eastAsia="zh-CN"/>
        </w:rPr>
        <w:t>；</w:t>
      </w:r>
    </w:p>
    <w:p w14:paraId="79C930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.2投标文件必须以胶装形式进行装订</w:t>
      </w:r>
      <w:r>
        <w:rPr>
          <w:rFonts w:hint="eastAsia" w:ascii="仿宋_GB2312" w:hAnsi="仿宋_GB2312" w:eastAsia="仿宋_GB2312" w:cs="仿宋_GB2312"/>
          <w:sz w:val="32"/>
          <w:szCs w:val="32"/>
          <w:lang w:eastAsia="zh-CN"/>
        </w:rPr>
        <w:t>；</w:t>
      </w:r>
    </w:p>
    <w:p w14:paraId="7901373A">
      <w:pPr>
        <w:keepNext w:val="0"/>
        <w:keepLines w:val="0"/>
        <w:pageBreakBefore w:val="0"/>
        <w:widowControl w:val="0"/>
        <w:kinsoku/>
        <w:wordWrap/>
        <w:overflowPunct/>
        <w:topLinePunct w:val="0"/>
        <w:autoSpaceDE/>
        <w:autoSpaceDN/>
        <w:bidi w:val="0"/>
        <w:adjustRightInd/>
        <w:snapToGrid/>
        <w:spacing w:line="560" w:lineRule="exact"/>
        <w:ind w:firstLine="656" w:firstLineChars="20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.3如果外层信封未按本须知第</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.1和</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.1条要求加写标记和密封，</w:t>
      </w:r>
      <w:r>
        <w:rPr>
          <w:rFonts w:hint="eastAsia" w:ascii="仿宋_GB2312" w:hAnsi="仿宋_GB2312" w:eastAsia="仿宋_GB2312" w:cs="仿宋_GB2312"/>
          <w:sz w:val="32"/>
          <w:szCs w:val="32"/>
          <w:lang w:eastAsia="zh-CN"/>
        </w:rPr>
        <w:t>招标方</w:t>
      </w:r>
      <w:r>
        <w:rPr>
          <w:rFonts w:hint="eastAsia" w:ascii="仿宋_GB2312" w:hAnsi="仿宋_GB2312" w:eastAsia="仿宋_GB2312" w:cs="仿宋_GB2312"/>
          <w:sz w:val="32"/>
          <w:szCs w:val="32"/>
        </w:rPr>
        <w:t>对误送或过早启封概不负责。</w:t>
      </w:r>
    </w:p>
    <w:p w14:paraId="3DE1C498">
      <w:pPr>
        <w:keepNext w:val="0"/>
        <w:keepLines w:val="0"/>
        <w:pageBreakBefore w:val="0"/>
        <w:widowControl w:val="0"/>
        <w:numPr>
          <w:ilvl w:val="0"/>
          <w:numId w:val="0"/>
        </w:numPr>
        <w:kinsoku/>
        <w:wordWrap/>
        <w:overflowPunct/>
        <w:topLinePunct w:val="0"/>
        <w:autoSpaceDE/>
        <w:autoSpaceDN/>
        <w:bidi w:val="0"/>
        <w:adjustRightInd/>
        <w:spacing w:line="560" w:lineRule="exact"/>
        <w:ind w:left="210" w:leftChars="0" w:firstLine="321" w:firstLineChars="100"/>
        <w:textAlignment w:val="auto"/>
        <w:outlineLvl w:val="1"/>
        <w:rPr>
          <w:rFonts w:hint="eastAsia" w:ascii="仿宋_GB2312" w:hAnsi="仿宋_GB2312" w:eastAsia="仿宋_GB2312" w:cs="仿宋_GB2312"/>
          <w:b/>
          <w:bCs/>
          <w:sz w:val="32"/>
          <w:szCs w:val="32"/>
          <w:highlight w:val="none"/>
          <w:lang w:val="en-US" w:eastAsia="zh-CN"/>
        </w:rPr>
      </w:pPr>
      <w:bookmarkStart w:id="31" w:name="_Toc12197"/>
      <w:bookmarkStart w:id="32" w:name="_Toc30079"/>
      <w:r>
        <w:rPr>
          <w:rFonts w:hint="eastAsia" w:ascii="仿宋_GB2312" w:hAnsi="仿宋_GB2312" w:eastAsia="仿宋_GB2312" w:cs="仿宋_GB2312"/>
          <w:b/>
          <w:bCs/>
          <w:sz w:val="32"/>
          <w:szCs w:val="32"/>
          <w:highlight w:val="none"/>
          <w:lang w:val="en-US" w:eastAsia="zh-CN"/>
        </w:rPr>
        <w:t>7、递交投标文件截止期</w:t>
      </w:r>
      <w:bookmarkEnd w:id="31"/>
      <w:bookmarkEnd w:id="32"/>
    </w:p>
    <w:p w14:paraId="4813C4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投标方</w:t>
      </w:r>
      <w:r>
        <w:rPr>
          <w:rFonts w:hint="eastAsia" w:ascii="仿宋_GB2312" w:hAnsi="仿宋_GB2312" w:eastAsia="仿宋_GB2312" w:cs="仿宋_GB2312"/>
          <w:sz w:val="32"/>
          <w:szCs w:val="32"/>
        </w:rPr>
        <w:t>应在不迟于规定的截止日期和时间将</w:t>
      </w:r>
      <w:r>
        <w:rPr>
          <w:rFonts w:hint="eastAsia" w:ascii="仿宋_GB2312" w:hAnsi="仿宋_GB2312" w:eastAsia="仿宋_GB2312" w:cs="仿宋_GB2312"/>
          <w:sz w:val="32"/>
          <w:szCs w:val="32"/>
          <w:lang w:eastAsia="zh-CN"/>
        </w:rPr>
        <w:t>投标</w:t>
      </w:r>
      <w:r>
        <w:rPr>
          <w:rFonts w:hint="eastAsia" w:ascii="仿宋_GB2312" w:hAnsi="仿宋_GB2312" w:eastAsia="仿宋_GB2312" w:cs="仿宋_GB2312"/>
          <w:sz w:val="32"/>
          <w:szCs w:val="32"/>
        </w:rPr>
        <w:t>文件递交至</w:t>
      </w:r>
      <w:r>
        <w:rPr>
          <w:rFonts w:hint="eastAsia" w:ascii="仿宋_GB2312" w:hAnsi="仿宋_GB2312" w:eastAsia="仿宋_GB2312" w:cs="仿宋_GB2312"/>
          <w:sz w:val="32"/>
          <w:szCs w:val="32"/>
          <w:lang w:eastAsia="zh-CN"/>
        </w:rPr>
        <w:t>招标方；</w:t>
      </w:r>
    </w:p>
    <w:p w14:paraId="73B1DD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投标方</w:t>
      </w:r>
      <w:r>
        <w:rPr>
          <w:rFonts w:hint="eastAsia" w:ascii="仿宋_GB2312" w:hAnsi="仿宋_GB2312" w:eastAsia="仿宋_GB2312" w:cs="仿宋_GB2312"/>
          <w:sz w:val="32"/>
          <w:szCs w:val="32"/>
        </w:rPr>
        <w:t>没有按规定时间递交</w:t>
      </w:r>
      <w:r>
        <w:rPr>
          <w:rFonts w:hint="eastAsia" w:ascii="仿宋_GB2312" w:hAnsi="仿宋_GB2312" w:eastAsia="仿宋_GB2312" w:cs="仿宋_GB2312"/>
          <w:sz w:val="32"/>
          <w:szCs w:val="32"/>
          <w:lang w:eastAsia="zh-CN"/>
        </w:rPr>
        <w:t>投标</w:t>
      </w:r>
      <w:r>
        <w:rPr>
          <w:rFonts w:hint="eastAsia" w:ascii="仿宋_GB2312" w:hAnsi="仿宋_GB2312" w:eastAsia="仿宋_GB2312" w:cs="仿宋_GB2312"/>
          <w:sz w:val="32"/>
          <w:szCs w:val="32"/>
        </w:rPr>
        <w:t>文件的, 其文件将被拒绝</w:t>
      </w:r>
      <w:r>
        <w:rPr>
          <w:rFonts w:hint="eastAsia" w:ascii="仿宋_GB2312" w:hAnsi="仿宋_GB2312" w:eastAsia="仿宋_GB2312" w:cs="仿宋_GB2312"/>
          <w:sz w:val="32"/>
          <w:szCs w:val="32"/>
          <w:lang w:eastAsia="zh-CN"/>
        </w:rPr>
        <w:t>；</w:t>
      </w:r>
    </w:p>
    <w:p w14:paraId="717EF0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招标方</w:t>
      </w:r>
      <w:r>
        <w:rPr>
          <w:rFonts w:hint="eastAsia" w:ascii="仿宋_GB2312" w:hAnsi="仿宋_GB2312" w:eastAsia="仿宋_GB2312" w:cs="仿宋_GB2312"/>
          <w:sz w:val="32"/>
          <w:szCs w:val="32"/>
        </w:rPr>
        <w:t>可以按本须知规定，通过修改</w:t>
      </w:r>
      <w:r>
        <w:rPr>
          <w:rFonts w:hint="eastAsia" w:ascii="仿宋_GB2312" w:hAnsi="仿宋_GB2312" w:eastAsia="仿宋_GB2312" w:cs="仿宋_GB2312"/>
          <w:sz w:val="32"/>
          <w:szCs w:val="32"/>
          <w:lang w:eastAsia="zh-CN"/>
        </w:rPr>
        <w:t>招标</w:t>
      </w:r>
      <w:r>
        <w:rPr>
          <w:rFonts w:hint="eastAsia" w:ascii="仿宋_GB2312" w:hAnsi="仿宋_GB2312" w:eastAsia="仿宋_GB2312" w:cs="仿宋_GB2312"/>
          <w:sz w:val="32"/>
          <w:szCs w:val="32"/>
        </w:rPr>
        <w:t>文件适当延长递交</w:t>
      </w:r>
      <w:r>
        <w:rPr>
          <w:rFonts w:hint="eastAsia" w:ascii="仿宋_GB2312" w:hAnsi="仿宋_GB2312" w:eastAsia="仿宋_GB2312" w:cs="仿宋_GB2312"/>
          <w:sz w:val="32"/>
          <w:szCs w:val="32"/>
          <w:lang w:eastAsia="zh-CN"/>
        </w:rPr>
        <w:t>投标</w:t>
      </w:r>
      <w:r>
        <w:rPr>
          <w:rFonts w:hint="eastAsia" w:ascii="仿宋_GB2312" w:hAnsi="仿宋_GB2312" w:eastAsia="仿宋_GB2312" w:cs="仿宋_GB2312"/>
          <w:sz w:val="32"/>
          <w:szCs w:val="32"/>
        </w:rPr>
        <w:t>文件截止期。在此情况下，</w:t>
      </w:r>
      <w:r>
        <w:rPr>
          <w:rFonts w:hint="eastAsia" w:ascii="仿宋_GB2312" w:hAnsi="仿宋_GB2312" w:eastAsia="仿宋_GB2312" w:cs="仿宋_GB2312"/>
          <w:sz w:val="32"/>
          <w:szCs w:val="32"/>
          <w:lang w:eastAsia="zh-CN"/>
        </w:rPr>
        <w:t>招标方、投标方</w:t>
      </w:r>
      <w:r>
        <w:rPr>
          <w:rFonts w:hint="eastAsia" w:ascii="仿宋_GB2312" w:hAnsi="仿宋_GB2312" w:eastAsia="仿宋_GB2312" w:cs="仿宋_GB2312"/>
          <w:sz w:val="32"/>
          <w:szCs w:val="32"/>
        </w:rPr>
        <w:t>受递交</w:t>
      </w:r>
      <w:r>
        <w:rPr>
          <w:rFonts w:hint="eastAsia" w:ascii="仿宋_GB2312" w:hAnsi="仿宋_GB2312" w:eastAsia="仿宋_GB2312" w:cs="仿宋_GB2312"/>
          <w:sz w:val="32"/>
          <w:szCs w:val="32"/>
          <w:lang w:eastAsia="zh-CN"/>
        </w:rPr>
        <w:t>投标</w:t>
      </w:r>
      <w:r>
        <w:rPr>
          <w:rFonts w:hint="eastAsia" w:ascii="仿宋_GB2312" w:hAnsi="仿宋_GB2312" w:eastAsia="仿宋_GB2312" w:cs="仿宋_GB2312"/>
          <w:sz w:val="32"/>
          <w:szCs w:val="32"/>
        </w:rPr>
        <w:t>文件截止期制约的所有权利和义务均应延长至新的截止日期。</w:t>
      </w:r>
      <w:bookmarkStart w:id="33" w:name="_Toc23624"/>
    </w:p>
    <w:p w14:paraId="1AB16702">
      <w:pPr>
        <w:keepNext w:val="0"/>
        <w:keepLines w:val="0"/>
        <w:pageBreakBefore w:val="0"/>
        <w:widowControl w:val="0"/>
        <w:numPr>
          <w:ilvl w:val="0"/>
          <w:numId w:val="0"/>
        </w:numPr>
        <w:kinsoku/>
        <w:wordWrap/>
        <w:overflowPunct/>
        <w:topLinePunct w:val="0"/>
        <w:autoSpaceDE/>
        <w:autoSpaceDN/>
        <w:bidi w:val="0"/>
        <w:adjustRightInd/>
        <w:spacing w:line="560" w:lineRule="exact"/>
        <w:ind w:left="210" w:leftChars="0" w:firstLine="321" w:firstLineChars="100"/>
        <w:textAlignment w:val="auto"/>
        <w:outlineLvl w:val="1"/>
        <w:rPr>
          <w:rFonts w:hint="eastAsia" w:ascii="仿宋_GB2312" w:hAnsi="仿宋_GB2312" w:eastAsia="仿宋_GB2312" w:cs="仿宋_GB2312"/>
          <w:b/>
          <w:bCs/>
          <w:sz w:val="32"/>
          <w:szCs w:val="32"/>
          <w:highlight w:val="none"/>
          <w:lang w:val="en-US" w:eastAsia="zh-CN"/>
        </w:rPr>
      </w:pPr>
      <w:bookmarkStart w:id="34" w:name="_Toc8258"/>
      <w:r>
        <w:rPr>
          <w:rFonts w:hint="eastAsia" w:ascii="仿宋_GB2312" w:hAnsi="仿宋_GB2312" w:eastAsia="仿宋_GB2312" w:cs="仿宋_GB2312"/>
          <w:b/>
          <w:bCs/>
          <w:sz w:val="32"/>
          <w:szCs w:val="32"/>
          <w:highlight w:val="none"/>
          <w:lang w:val="en-US" w:eastAsia="zh-CN"/>
        </w:rPr>
        <w:t>8、合同授予</w:t>
      </w:r>
      <w:bookmarkEnd w:id="33"/>
      <w:bookmarkEnd w:id="34"/>
    </w:p>
    <w:p w14:paraId="716C572B">
      <w:pPr>
        <w:keepNext w:val="0"/>
        <w:keepLines w:val="0"/>
        <w:pageBreakBefore w:val="0"/>
        <w:widowControl w:val="0"/>
        <w:kinsoku/>
        <w:wordWrap/>
        <w:overflowPunct/>
        <w:topLinePunct w:val="0"/>
        <w:autoSpaceDE/>
        <w:autoSpaceDN/>
        <w:bidi w:val="0"/>
        <w:adjustRightInd/>
        <w:snapToGrid/>
        <w:spacing w:line="560" w:lineRule="exact"/>
        <w:ind w:firstLine="57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投标</w:t>
      </w:r>
      <w:r>
        <w:rPr>
          <w:rFonts w:hint="eastAsia" w:ascii="仿宋_GB2312" w:hAnsi="仿宋_GB2312" w:eastAsia="仿宋_GB2312" w:cs="仿宋_GB2312"/>
          <w:sz w:val="32"/>
          <w:szCs w:val="32"/>
        </w:rPr>
        <w:t>结束后，招标</w:t>
      </w:r>
      <w:r>
        <w:rPr>
          <w:rFonts w:hint="eastAsia" w:ascii="仿宋_GB2312" w:hAnsi="仿宋_GB2312" w:eastAsia="仿宋_GB2312" w:cs="仿宋_GB2312"/>
          <w:sz w:val="32"/>
          <w:szCs w:val="32"/>
          <w:lang w:eastAsia="zh-CN"/>
        </w:rPr>
        <w:t>方</w:t>
      </w:r>
      <w:r>
        <w:rPr>
          <w:rFonts w:hint="eastAsia" w:ascii="仿宋_GB2312" w:hAnsi="仿宋_GB2312" w:eastAsia="仿宋_GB2312" w:cs="仿宋_GB2312"/>
          <w:sz w:val="32"/>
          <w:szCs w:val="32"/>
        </w:rPr>
        <w:t>将在</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rPr>
        <w:t>内通知中标单位或向中标单位发送《中标通知书》</w:t>
      </w:r>
      <w:r>
        <w:rPr>
          <w:rFonts w:hint="eastAsia" w:ascii="仿宋_GB2312" w:hAnsi="仿宋_GB2312" w:eastAsia="仿宋_GB2312" w:cs="仿宋_GB2312"/>
          <w:sz w:val="32"/>
          <w:szCs w:val="32"/>
          <w:lang w:eastAsia="zh-CN"/>
        </w:rPr>
        <w:t>；</w:t>
      </w:r>
    </w:p>
    <w:p w14:paraId="558C99C2">
      <w:pPr>
        <w:keepNext w:val="0"/>
        <w:keepLines w:val="0"/>
        <w:pageBreakBefore w:val="0"/>
        <w:widowControl w:val="0"/>
        <w:kinsoku/>
        <w:wordWrap/>
        <w:overflowPunct/>
        <w:topLinePunct w:val="0"/>
        <w:autoSpaceDE/>
        <w:autoSpaceDN/>
        <w:bidi w:val="0"/>
        <w:adjustRightInd/>
        <w:snapToGrid/>
        <w:spacing w:line="560" w:lineRule="exact"/>
        <w:ind w:firstLine="57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.2中标单位收到中标通知后，洽谈并签订正式合同，并</w:t>
      </w:r>
      <w:r>
        <w:rPr>
          <w:rFonts w:hint="eastAsia" w:ascii="仿宋_GB2312" w:hAnsi="仿宋_GB2312" w:eastAsia="仿宋_GB2312" w:cs="仿宋_GB2312"/>
          <w:sz w:val="32"/>
          <w:szCs w:val="32"/>
          <w:lang w:eastAsia="zh-CN"/>
        </w:rPr>
        <w:t>按要求时间</w:t>
      </w:r>
      <w:r>
        <w:rPr>
          <w:rFonts w:hint="eastAsia" w:ascii="仿宋_GB2312" w:hAnsi="仿宋_GB2312" w:eastAsia="仿宋_GB2312" w:cs="仿宋_GB2312"/>
          <w:sz w:val="32"/>
          <w:szCs w:val="32"/>
        </w:rPr>
        <w:t>内完成工作。合同未能如期签订的，由替补中标单位代替，由此造成的损失，由中标单位自行承担。</w:t>
      </w:r>
    </w:p>
    <w:p w14:paraId="4FB5CA8D">
      <w:pPr>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textAlignment w:val="auto"/>
        <w:outlineLvl w:val="1"/>
        <w:rPr>
          <w:rFonts w:hint="eastAsia" w:ascii="仿宋_GB2312" w:hAnsi="仿宋_GB2312" w:eastAsia="仿宋_GB2312" w:cs="仿宋_GB2312"/>
          <w:b/>
          <w:bCs/>
          <w:sz w:val="32"/>
          <w:szCs w:val="32"/>
          <w:highlight w:val="none"/>
          <w:lang w:val="en-US" w:eastAsia="zh-CN"/>
        </w:rPr>
      </w:pPr>
      <w:bookmarkStart w:id="35" w:name="_Toc926"/>
      <w:bookmarkStart w:id="36" w:name="_Toc1861"/>
      <w:r>
        <w:rPr>
          <w:rFonts w:hint="eastAsia" w:ascii="仿宋_GB2312" w:hAnsi="仿宋_GB2312" w:eastAsia="仿宋_GB2312" w:cs="仿宋_GB2312"/>
          <w:b/>
          <w:bCs/>
          <w:sz w:val="32"/>
          <w:szCs w:val="32"/>
          <w:highlight w:val="none"/>
          <w:lang w:val="en-US" w:eastAsia="zh-CN"/>
        </w:rPr>
        <w:t>9、废标条款：符合下列条件之一的，按废标处理</w:t>
      </w:r>
      <w:bookmarkEnd w:id="35"/>
      <w:bookmarkEnd w:id="36"/>
    </w:p>
    <w:p w14:paraId="75B6F1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.1</w:t>
      </w:r>
      <w:r>
        <w:rPr>
          <w:rFonts w:hint="eastAsia" w:ascii="仿宋_GB2312" w:hAnsi="仿宋_GB2312" w:eastAsia="仿宋_GB2312" w:cs="仿宋_GB2312"/>
          <w:color w:val="000000"/>
          <w:sz w:val="32"/>
          <w:szCs w:val="32"/>
        </w:rPr>
        <w:t>与</w:t>
      </w:r>
      <w:r>
        <w:rPr>
          <w:rFonts w:hint="eastAsia" w:ascii="仿宋_GB2312" w:hAnsi="仿宋_GB2312" w:eastAsia="仿宋_GB2312" w:cs="仿宋_GB2312"/>
          <w:color w:val="000000"/>
          <w:sz w:val="32"/>
          <w:szCs w:val="32"/>
          <w:lang w:eastAsia="zh-CN"/>
        </w:rPr>
        <w:t>招标</w:t>
      </w:r>
      <w:r>
        <w:rPr>
          <w:rFonts w:hint="eastAsia" w:ascii="仿宋_GB2312" w:hAnsi="仿宋_GB2312" w:eastAsia="仿宋_GB2312" w:cs="仿宋_GB2312"/>
          <w:color w:val="000000"/>
          <w:sz w:val="32"/>
          <w:szCs w:val="32"/>
        </w:rPr>
        <w:t>文件有重大偏离的</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w:t>
      </w:r>
    </w:p>
    <w:p w14:paraId="68FF63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.2超出营业执照规定的经营范围的；</w:t>
      </w:r>
    </w:p>
    <w:p w14:paraId="777836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highlight w:val="none"/>
          <w:lang w:val="en-US" w:eastAsia="zh-CN"/>
        </w:rPr>
        <w:t>9</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val="en-US" w:eastAsia="zh-CN"/>
        </w:rPr>
        <w:t>3</w:t>
      </w:r>
      <w:r>
        <w:rPr>
          <w:rFonts w:hint="eastAsia" w:ascii="仿宋_GB2312" w:hAnsi="仿宋_GB2312" w:eastAsia="仿宋_GB2312" w:cs="仿宋_GB2312"/>
          <w:color w:val="000000"/>
          <w:sz w:val="32"/>
          <w:szCs w:val="32"/>
        </w:rPr>
        <w:t>资质过期的</w:t>
      </w:r>
      <w:r>
        <w:rPr>
          <w:rFonts w:hint="eastAsia" w:ascii="仿宋_GB2312" w:hAnsi="仿宋_GB2312" w:eastAsia="仿宋_GB2312" w:cs="仿宋_GB2312"/>
          <w:color w:val="000000"/>
          <w:sz w:val="32"/>
          <w:szCs w:val="32"/>
          <w:lang w:eastAsia="zh-CN"/>
        </w:rPr>
        <w:t>。</w:t>
      </w:r>
    </w:p>
    <w:p w14:paraId="3C704B9F">
      <w:pPr>
        <w:pStyle w:val="2"/>
        <w:rPr>
          <w:rFonts w:hint="eastAsia" w:ascii="仿宋_GB2312" w:hAnsi="仿宋_GB2312" w:eastAsia="仿宋_GB2312" w:cs="仿宋_GB2312"/>
          <w:sz w:val="32"/>
          <w:szCs w:val="32"/>
          <w:highlight w:val="none"/>
        </w:rPr>
      </w:pPr>
    </w:p>
    <w:p w14:paraId="0257710B">
      <w:pPr>
        <w:rPr>
          <w:rFonts w:hint="eastAsia" w:ascii="仿宋_GB2312" w:hAnsi="仿宋_GB2312" w:eastAsia="仿宋_GB2312" w:cs="仿宋_GB2312"/>
          <w:sz w:val="32"/>
          <w:szCs w:val="32"/>
          <w:highlight w:val="none"/>
        </w:rPr>
      </w:pPr>
    </w:p>
    <w:p w14:paraId="4285818B">
      <w:pPr>
        <w:pStyle w:val="2"/>
        <w:rPr>
          <w:rFonts w:hint="eastAsia"/>
        </w:rPr>
      </w:pPr>
    </w:p>
    <w:p w14:paraId="445BA17E">
      <w:pPr>
        <w:rPr>
          <w:rFonts w:hint="eastAsia" w:ascii="仿宋_GB2312" w:hAnsi="仿宋_GB2312" w:eastAsia="仿宋_GB2312" w:cs="仿宋_GB2312"/>
          <w:sz w:val="32"/>
          <w:szCs w:val="32"/>
          <w:highlight w:val="none"/>
        </w:rPr>
      </w:pPr>
    </w:p>
    <w:p w14:paraId="11D2E82C">
      <w:pPr>
        <w:pStyle w:val="2"/>
        <w:ind w:left="0" w:leftChars="0" w:firstLine="0" w:firstLineChars="0"/>
        <w:rPr>
          <w:rFonts w:hint="eastAsia" w:ascii="仿宋_GB2312" w:hAnsi="仿宋_GB2312" w:eastAsia="仿宋_GB2312" w:cs="仿宋_GB2312"/>
          <w:sz w:val="32"/>
          <w:szCs w:val="32"/>
          <w:highlight w:val="none"/>
        </w:rPr>
      </w:pPr>
    </w:p>
    <w:p w14:paraId="4C67F9D3">
      <w:pPr>
        <w:rPr>
          <w:rFonts w:hint="eastAsia" w:ascii="仿宋_GB2312" w:hAnsi="仿宋_GB2312" w:eastAsia="仿宋_GB2312" w:cs="仿宋_GB2312"/>
          <w:sz w:val="32"/>
          <w:szCs w:val="32"/>
          <w:highlight w:val="none"/>
        </w:rPr>
      </w:pPr>
    </w:p>
    <w:p w14:paraId="29A06538">
      <w:pPr>
        <w:rPr>
          <w:rFonts w:hint="eastAsia"/>
        </w:rPr>
      </w:pPr>
      <w:r>
        <w:rPr>
          <w:rFonts w:hint="eastAsia"/>
        </w:rPr>
        <w:br w:type="page"/>
      </w:r>
    </w:p>
    <w:bookmarkEnd w:id="20"/>
    <w:p w14:paraId="296EAE16">
      <w:pPr>
        <w:pStyle w:val="4"/>
        <w:pageBreakBefore w:val="0"/>
        <w:numPr>
          <w:ilvl w:val="0"/>
          <w:numId w:val="1"/>
        </w:numPr>
        <w:kinsoku/>
        <w:wordWrap/>
        <w:overflowPunct/>
        <w:topLinePunct w:val="0"/>
        <w:autoSpaceDE/>
        <w:autoSpaceDN/>
        <w:bidi w:val="0"/>
        <w:adjustRightInd/>
        <w:spacing w:line="560" w:lineRule="exact"/>
        <w:rPr>
          <w:rFonts w:hint="eastAsia" w:ascii="黑体" w:hAnsi="黑体" w:eastAsia="黑体" w:cs="黑体"/>
          <w:b w:val="0"/>
          <w:bCs w:val="0"/>
          <w:sz w:val="32"/>
          <w:szCs w:val="32"/>
          <w:highlight w:val="none"/>
        </w:rPr>
      </w:pPr>
      <w:bookmarkStart w:id="37" w:name="_Toc10448_WPSOffice_Level1"/>
      <w:bookmarkStart w:id="38" w:name="_Toc24998_WPSOffice_Level1"/>
      <w:bookmarkStart w:id="39" w:name="_Toc9993"/>
      <w:bookmarkStart w:id="40" w:name="_Toc9414_WPSOffice_Level1"/>
      <w:bookmarkStart w:id="41" w:name="_Toc19715_WPSOffice_Level1"/>
      <w:r>
        <w:rPr>
          <w:rFonts w:hint="eastAsia" w:ascii="黑体" w:hAnsi="黑体" w:eastAsia="黑体" w:cs="黑体"/>
          <w:b w:val="0"/>
          <w:bCs w:val="0"/>
          <w:sz w:val="32"/>
          <w:szCs w:val="32"/>
          <w:highlight w:val="none"/>
          <w:lang w:val="en-US"/>
        </w:rPr>
        <w:t xml:space="preserve"> </w:t>
      </w:r>
      <w:bookmarkStart w:id="42" w:name="_Toc26727"/>
      <w:bookmarkStart w:id="43" w:name="_Toc22915"/>
      <w:r>
        <w:rPr>
          <w:rFonts w:hint="eastAsia" w:ascii="黑体" w:hAnsi="黑体" w:eastAsia="黑体" w:cs="黑体"/>
          <w:b w:val="0"/>
          <w:bCs w:val="0"/>
          <w:sz w:val="32"/>
          <w:szCs w:val="32"/>
          <w:highlight w:val="none"/>
        </w:rPr>
        <w:t>采购</w:t>
      </w:r>
      <w:r>
        <w:rPr>
          <w:rFonts w:hint="eastAsia" w:ascii="黑体" w:hAnsi="黑体" w:eastAsia="黑体" w:cs="黑体"/>
          <w:b w:val="0"/>
          <w:bCs w:val="0"/>
          <w:sz w:val="32"/>
          <w:szCs w:val="32"/>
          <w:highlight w:val="none"/>
          <w:lang w:val="en-US"/>
        </w:rPr>
        <w:t>项目</w:t>
      </w:r>
      <w:r>
        <w:rPr>
          <w:rFonts w:hint="eastAsia" w:ascii="黑体" w:hAnsi="黑体" w:eastAsia="黑体" w:cs="黑体"/>
          <w:b w:val="0"/>
          <w:bCs w:val="0"/>
          <w:sz w:val="32"/>
          <w:szCs w:val="32"/>
          <w:highlight w:val="none"/>
        </w:rPr>
        <w:t>清单及供货要求</w:t>
      </w:r>
      <w:bookmarkEnd w:id="37"/>
      <w:bookmarkEnd w:id="38"/>
      <w:bookmarkEnd w:id="39"/>
      <w:bookmarkEnd w:id="40"/>
      <w:bookmarkEnd w:id="41"/>
      <w:bookmarkEnd w:id="42"/>
      <w:bookmarkEnd w:id="43"/>
    </w:p>
    <w:p w14:paraId="100885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 xml:space="preserve"> 项目</w:t>
      </w:r>
      <w:r>
        <w:rPr>
          <w:rFonts w:hint="eastAsia" w:ascii="仿宋_GB2312" w:hAnsi="仿宋_GB2312" w:eastAsia="仿宋_GB2312" w:cs="仿宋_GB2312"/>
          <w:sz w:val="32"/>
          <w:szCs w:val="32"/>
          <w:highlight w:val="none"/>
          <w:lang w:eastAsia="zh-CN"/>
        </w:rPr>
        <w:t>招标</w:t>
      </w:r>
      <w:r>
        <w:rPr>
          <w:rFonts w:hint="eastAsia" w:ascii="仿宋_GB2312" w:hAnsi="仿宋_GB2312" w:eastAsia="仿宋_GB2312" w:cs="仿宋_GB2312"/>
          <w:sz w:val="32"/>
          <w:szCs w:val="32"/>
          <w:highlight w:val="none"/>
        </w:rPr>
        <w:t>物资明细表</w:t>
      </w:r>
      <w:r>
        <w:rPr>
          <w:rFonts w:hint="eastAsia" w:ascii="仿宋_GB2312" w:hAnsi="仿宋_GB2312" w:eastAsia="仿宋_GB2312" w:cs="仿宋_GB2312"/>
          <w:sz w:val="32"/>
          <w:szCs w:val="32"/>
          <w:highlight w:val="none"/>
          <w:lang w:val="en-US" w:eastAsia="zh-CN"/>
        </w:rPr>
        <w:t>格式</w:t>
      </w:r>
      <w:r>
        <w:rPr>
          <w:rFonts w:hint="eastAsia" w:ascii="仿宋_GB2312" w:hAnsi="仿宋_GB2312" w:eastAsia="仿宋_GB2312" w:cs="仿宋_GB2312"/>
          <w:sz w:val="32"/>
          <w:szCs w:val="32"/>
          <w:highlight w:val="none"/>
        </w:rPr>
        <w:t>：</w:t>
      </w:r>
    </w:p>
    <w:tbl>
      <w:tblPr>
        <w:tblStyle w:val="11"/>
        <w:tblpPr w:leftFromText="180" w:rightFromText="180" w:vertAnchor="text" w:horzAnchor="page" w:tblpXSpec="center" w:tblpY="553"/>
        <w:tblOverlap w:val="never"/>
        <w:tblW w:w="0" w:type="auto"/>
        <w:jc w:val="center"/>
        <w:tblLayout w:type="fixed"/>
        <w:tblCellMar>
          <w:top w:w="0" w:type="dxa"/>
          <w:left w:w="0" w:type="dxa"/>
          <w:bottom w:w="0" w:type="dxa"/>
          <w:right w:w="0" w:type="dxa"/>
        </w:tblCellMar>
      </w:tblPr>
      <w:tblGrid>
        <w:gridCol w:w="360"/>
        <w:gridCol w:w="870"/>
        <w:gridCol w:w="909"/>
        <w:gridCol w:w="781"/>
        <w:gridCol w:w="824"/>
        <w:gridCol w:w="945"/>
        <w:gridCol w:w="1155"/>
        <w:gridCol w:w="1020"/>
        <w:gridCol w:w="782"/>
      </w:tblGrid>
      <w:tr w14:paraId="3A8F862E">
        <w:tblPrEx>
          <w:tblCellMar>
            <w:top w:w="0" w:type="dxa"/>
            <w:left w:w="0" w:type="dxa"/>
            <w:bottom w:w="0" w:type="dxa"/>
            <w:right w:w="0" w:type="dxa"/>
          </w:tblCellMar>
        </w:tblPrEx>
        <w:trPr>
          <w:trHeight w:val="860" w:hRule="atLeast"/>
          <w:jc w:val="center"/>
        </w:trPr>
        <w:tc>
          <w:tcPr>
            <w:tcW w:w="3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B635287">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sz w:val="15"/>
                <w:szCs w:val="15"/>
                <w:highlight w:val="none"/>
              </w:rPr>
            </w:pPr>
            <w:r>
              <w:rPr>
                <w:rFonts w:hint="eastAsia" w:ascii="宋体" w:hAnsi="宋体" w:eastAsia="宋体" w:cs="宋体"/>
                <w:b/>
                <w:color w:val="000000"/>
                <w:kern w:val="0"/>
                <w:sz w:val="15"/>
                <w:szCs w:val="15"/>
                <w:highlight w:val="none"/>
                <w:lang w:bidi="ar"/>
              </w:rPr>
              <w:t>序号</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685938F">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sz w:val="15"/>
                <w:szCs w:val="15"/>
                <w:highlight w:val="none"/>
              </w:rPr>
            </w:pPr>
            <w:r>
              <w:rPr>
                <w:rFonts w:hint="eastAsia" w:ascii="宋体" w:hAnsi="宋体" w:eastAsia="宋体" w:cs="宋体"/>
                <w:b/>
                <w:color w:val="000000"/>
                <w:kern w:val="0"/>
                <w:sz w:val="15"/>
                <w:szCs w:val="15"/>
                <w:highlight w:val="none"/>
                <w:lang w:eastAsia="zh-CN" w:bidi="ar"/>
              </w:rPr>
              <w:t>物料</w:t>
            </w:r>
            <w:r>
              <w:rPr>
                <w:rFonts w:hint="eastAsia" w:ascii="宋体" w:hAnsi="宋体" w:eastAsia="宋体" w:cs="宋体"/>
                <w:b/>
                <w:color w:val="000000"/>
                <w:kern w:val="0"/>
                <w:sz w:val="15"/>
                <w:szCs w:val="15"/>
                <w:highlight w:val="none"/>
                <w:lang w:bidi="ar"/>
              </w:rPr>
              <w:t>编码</w:t>
            </w:r>
          </w:p>
        </w:tc>
        <w:tc>
          <w:tcPr>
            <w:tcW w:w="9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5BA5A30">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sz w:val="15"/>
                <w:szCs w:val="15"/>
                <w:highlight w:val="none"/>
                <w:lang w:eastAsia="zh-CN"/>
              </w:rPr>
            </w:pPr>
            <w:r>
              <w:rPr>
                <w:rFonts w:hint="eastAsia" w:ascii="宋体" w:hAnsi="宋体" w:eastAsia="宋体" w:cs="宋体"/>
                <w:b/>
                <w:color w:val="000000"/>
                <w:kern w:val="0"/>
                <w:sz w:val="15"/>
                <w:szCs w:val="15"/>
                <w:highlight w:val="none"/>
                <w:lang w:bidi="ar"/>
              </w:rPr>
              <w:t>物料</w:t>
            </w:r>
            <w:r>
              <w:rPr>
                <w:rFonts w:hint="eastAsia" w:ascii="宋体" w:hAnsi="宋体" w:eastAsia="宋体" w:cs="宋体"/>
                <w:b/>
                <w:color w:val="000000"/>
                <w:kern w:val="0"/>
                <w:sz w:val="15"/>
                <w:szCs w:val="15"/>
                <w:highlight w:val="none"/>
                <w:lang w:eastAsia="zh-CN" w:bidi="ar"/>
              </w:rPr>
              <w:t>描述</w:t>
            </w:r>
          </w:p>
        </w:tc>
        <w:tc>
          <w:tcPr>
            <w:tcW w:w="78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907FF0D">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sz w:val="15"/>
                <w:szCs w:val="15"/>
                <w:highlight w:val="none"/>
              </w:rPr>
            </w:pPr>
            <w:r>
              <w:rPr>
                <w:rFonts w:hint="eastAsia" w:ascii="宋体" w:hAnsi="宋体" w:eastAsia="宋体" w:cs="宋体"/>
                <w:b/>
                <w:color w:val="000000"/>
                <w:kern w:val="0"/>
                <w:sz w:val="15"/>
                <w:szCs w:val="15"/>
                <w:highlight w:val="none"/>
                <w:lang w:eastAsia="zh-CN" w:bidi="ar"/>
              </w:rPr>
              <w:t>计量</w:t>
            </w:r>
            <w:r>
              <w:rPr>
                <w:rFonts w:hint="eastAsia" w:ascii="宋体" w:hAnsi="宋体" w:eastAsia="宋体" w:cs="宋体"/>
                <w:b/>
                <w:color w:val="000000"/>
                <w:kern w:val="0"/>
                <w:sz w:val="15"/>
                <w:szCs w:val="15"/>
                <w:highlight w:val="none"/>
                <w:lang w:bidi="ar"/>
              </w:rPr>
              <w:t>单位</w:t>
            </w:r>
          </w:p>
        </w:tc>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832EBC3">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sz w:val="15"/>
                <w:szCs w:val="15"/>
                <w:highlight w:val="none"/>
              </w:rPr>
            </w:pPr>
            <w:r>
              <w:rPr>
                <w:rFonts w:hint="eastAsia" w:ascii="宋体" w:hAnsi="宋体" w:eastAsia="宋体" w:cs="宋体"/>
                <w:b/>
                <w:color w:val="000000"/>
                <w:kern w:val="0"/>
                <w:sz w:val="15"/>
                <w:szCs w:val="15"/>
                <w:highlight w:val="none"/>
                <w:lang w:bidi="ar"/>
              </w:rPr>
              <w:t>采购数量</w:t>
            </w:r>
          </w:p>
        </w:tc>
        <w:tc>
          <w:tcPr>
            <w:tcW w:w="9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446C15F">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kern w:val="0"/>
                <w:sz w:val="15"/>
                <w:szCs w:val="15"/>
                <w:highlight w:val="none"/>
                <w:lang w:val="en-US" w:eastAsia="zh-CN" w:bidi="ar"/>
              </w:rPr>
            </w:pPr>
            <w:r>
              <w:rPr>
                <w:rFonts w:hint="eastAsia" w:ascii="宋体" w:hAnsi="宋体" w:eastAsia="宋体" w:cs="宋体"/>
                <w:b/>
                <w:color w:val="000000"/>
                <w:kern w:val="0"/>
                <w:sz w:val="15"/>
                <w:szCs w:val="15"/>
                <w:highlight w:val="none"/>
                <w:lang w:val="en-US" w:eastAsia="zh-CN" w:bidi="ar"/>
              </w:rPr>
              <w:t>使用车型</w:t>
            </w:r>
          </w:p>
        </w:tc>
        <w:tc>
          <w:tcPr>
            <w:tcW w:w="11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79F0390">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kern w:val="0"/>
                <w:sz w:val="15"/>
                <w:szCs w:val="15"/>
                <w:highlight w:val="none"/>
                <w:lang w:val="en-US" w:eastAsia="zh-CN" w:bidi="ar"/>
              </w:rPr>
            </w:pPr>
            <w:r>
              <w:rPr>
                <w:rFonts w:hint="eastAsia" w:ascii="宋体" w:hAnsi="宋体" w:eastAsia="宋体" w:cs="宋体"/>
                <w:b/>
                <w:color w:val="000000"/>
                <w:kern w:val="0"/>
                <w:sz w:val="15"/>
                <w:szCs w:val="15"/>
                <w:highlight w:val="none"/>
                <w:lang w:val="en-US" w:eastAsia="zh-CN" w:bidi="ar"/>
              </w:rPr>
              <w:t>零部件属性</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A1C6C28">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kern w:val="0"/>
                <w:sz w:val="15"/>
                <w:szCs w:val="15"/>
                <w:highlight w:val="none"/>
                <w:lang w:val="en-US" w:eastAsia="zh-CN" w:bidi="ar"/>
              </w:rPr>
            </w:pPr>
            <w:r>
              <w:rPr>
                <w:rFonts w:hint="eastAsia" w:ascii="宋体" w:hAnsi="宋体" w:eastAsia="宋体" w:cs="宋体"/>
                <w:b/>
                <w:color w:val="auto"/>
                <w:kern w:val="0"/>
                <w:sz w:val="15"/>
                <w:szCs w:val="15"/>
                <w:highlight w:val="none"/>
                <w:lang w:val="en-US" w:eastAsia="zh-CN" w:bidi="ar"/>
              </w:rPr>
              <w:t>授标方式</w:t>
            </w:r>
          </w:p>
        </w:tc>
        <w:tc>
          <w:tcPr>
            <w:tcW w:w="7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4EB4730">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kern w:val="0"/>
                <w:sz w:val="15"/>
                <w:szCs w:val="15"/>
                <w:highlight w:val="none"/>
                <w:lang w:val="en-US" w:eastAsia="zh-CN" w:bidi="ar"/>
              </w:rPr>
            </w:pPr>
            <w:r>
              <w:rPr>
                <w:rFonts w:hint="eastAsia" w:ascii="宋体" w:hAnsi="宋体" w:eastAsia="宋体" w:cs="宋体"/>
                <w:b/>
                <w:color w:val="000000"/>
                <w:kern w:val="0"/>
                <w:sz w:val="15"/>
                <w:szCs w:val="15"/>
                <w:highlight w:val="none"/>
                <w:lang w:val="en-US" w:eastAsia="zh-CN" w:bidi="ar"/>
              </w:rPr>
              <w:t>备注</w:t>
            </w:r>
          </w:p>
        </w:tc>
      </w:tr>
      <w:tr w14:paraId="77B5C61A">
        <w:tblPrEx>
          <w:tblCellMar>
            <w:top w:w="0" w:type="dxa"/>
            <w:left w:w="0" w:type="dxa"/>
            <w:bottom w:w="0" w:type="dxa"/>
            <w:right w:w="0" w:type="dxa"/>
          </w:tblCellMar>
        </w:tblPrEx>
        <w:trPr>
          <w:trHeight w:val="623" w:hRule="atLeast"/>
          <w:jc w:val="center"/>
        </w:trPr>
        <w:tc>
          <w:tcPr>
            <w:tcW w:w="3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90909F8">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b w:val="0"/>
                <w:bCs/>
                <w:color w:val="000000"/>
                <w:sz w:val="21"/>
                <w:szCs w:val="21"/>
                <w:highlight w:val="none"/>
              </w:rPr>
            </w:pPr>
            <w:r>
              <w:rPr>
                <w:rFonts w:hint="eastAsia" w:ascii="宋体" w:hAnsi="宋体" w:eastAsia="宋体" w:cs="宋体"/>
                <w:b w:val="0"/>
                <w:bCs/>
                <w:color w:val="000000"/>
                <w:kern w:val="0"/>
                <w:sz w:val="21"/>
                <w:szCs w:val="21"/>
                <w:highlight w:val="none"/>
                <w:lang w:bidi="ar"/>
              </w:rPr>
              <w:t>1</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5D0FD7C">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9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4ED138C">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78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31FB14F">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484AF6">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9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5934AB6">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11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C3D337D">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940EA90">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7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F15A356">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r>
      <w:tr w14:paraId="2379E6AF">
        <w:tblPrEx>
          <w:tblCellMar>
            <w:top w:w="0" w:type="dxa"/>
            <w:left w:w="0" w:type="dxa"/>
            <w:bottom w:w="0" w:type="dxa"/>
            <w:right w:w="0" w:type="dxa"/>
          </w:tblCellMar>
        </w:tblPrEx>
        <w:trPr>
          <w:trHeight w:val="615" w:hRule="atLeast"/>
          <w:jc w:val="center"/>
        </w:trPr>
        <w:tc>
          <w:tcPr>
            <w:tcW w:w="3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D6903BA">
            <w:pPr>
              <w:pageBreakBefore w:val="0"/>
              <w:kinsoku/>
              <w:wordWrap/>
              <w:overflowPunct/>
              <w:topLinePunct w:val="0"/>
              <w:autoSpaceDE/>
              <w:autoSpaceDN/>
              <w:bidi w:val="0"/>
              <w:adjustRightInd/>
              <w:spacing w:line="560" w:lineRule="exact"/>
              <w:jc w:val="center"/>
              <w:rPr>
                <w:rFonts w:hint="eastAsia" w:ascii="宋体" w:hAnsi="宋体" w:eastAsia="宋体" w:cs="宋体"/>
                <w:b w:val="0"/>
                <w:bCs/>
                <w:color w:val="000000"/>
                <w:sz w:val="21"/>
                <w:szCs w:val="21"/>
                <w:highlight w:val="none"/>
                <w:lang w:val="en-US" w:eastAsia="zh-CN"/>
              </w:rPr>
            </w:pPr>
            <w:r>
              <w:rPr>
                <w:rFonts w:hint="eastAsia" w:ascii="宋体" w:hAnsi="宋体" w:eastAsia="宋体" w:cs="宋体"/>
                <w:b w:val="0"/>
                <w:bCs/>
                <w:color w:val="000000"/>
                <w:sz w:val="21"/>
                <w:szCs w:val="21"/>
                <w:highlight w:val="none"/>
                <w:lang w:val="en-US" w:eastAsia="zh-CN"/>
              </w:rPr>
              <w:t>2</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B3FEF6E">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9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202753A">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78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2E574E">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C9DBE31">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9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3931466">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11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B89791">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8CAD34D">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7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D7D73DC">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r>
    </w:tbl>
    <w:p w14:paraId="2868190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具体明细见附表。</w:t>
      </w:r>
    </w:p>
    <w:p w14:paraId="1BD3992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供货要求：</w:t>
      </w:r>
      <w:r>
        <w:rPr>
          <w:rFonts w:hint="eastAsia" w:ascii="仿宋_GB2312" w:hAnsi="仿宋_GB2312" w:eastAsia="仿宋_GB2312" w:cs="仿宋_GB2312"/>
          <w:b/>
          <w:bCs/>
          <w:sz w:val="32"/>
          <w:szCs w:val="32"/>
          <w:highlight w:val="none"/>
        </w:rPr>
        <w:t>具体交货数量及时间以</w:t>
      </w:r>
      <w:r>
        <w:rPr>
          <w:rFonts w:hint="eastAsia" w:ascii="仿宋_GB2312" w:hAnsi="仿宋_GB2312" w:eastAsia="仿宋_GB2312" w:cs="仿宋_GB2312"/>
          <w:b/>
          <w:bCs/>
          <w:sz w:val="32"/>
          <w:szCs w:val="32"/>
          <w:highlight w:val="none"/>
          <w:lang w:eastAsia="zh-CN"/>
        </w:rPr>
        <w:t>招标人</w:t>
      </w:r>
      <w:r>
        <w:rPr>
          <w:rFonts w:hint="eastAsia" w:ascii="仿宋_GB2312" w:hAnsi="仿宋_GB2312" w:eastAsia="仿宋_GB2312" w:cs="仿宋_GB2312"/>
          <w:b/>
          <w:bCs/>
          <w:sz w:val="32"/>
          <w:szCs w:val="32"/>
          <w:highlight w:val="none"/>
        </w:rPr>
        <w:t>通知为准。</w:t>
      </w:r>
      <w:r>
        <w:rPr>
          <w:rFonts w:hint="eastAsia" w:ascii="仿宋_GB2312" w:hAnsi="仿宋_GB2312" w:eastAsia="仿宋_GB2312" w:cs="仿宋_GB2312"/>
          <w:sz w:val="32"/>
          <w:szCs w:val="32"/>
          <w:highlight w:val="none"/>
        </w:rPr>
        <w:t>中标人需开具合法、等额的增值税专用发票，否则</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有权拒绝付款并无需承担违约责任。</w:t>
      </w:r>
    </w:p>
    <w:p w14:paraId="749EA2DB">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包装要求：所有物资包装符合国家相关标准，</w:t>
      </w:r>
      <w:r>
        <w:rPr>
          <w:rFonts w:hint="eastAsia" w:ascii="仿宋_GB2312" w:hAnsi="仿宋_GB2312" w:eastAsia="仿宋_GB2312" w:cs="仿宋_GB2312"/>
          <w:color w:val="auto"/>
          <w:sz w:val="32"/>
          <w:szCs w:val="32"/>
          <w:highlight w:val="none"/>
        </w:rPr>
        <w:t>原则上优先采用托盘或木箱包装。</w:t>
      </w:r>
      <w:r>
        <w:rPr>
          <w:rFonts w:hint="eastAsia" w:ascii="仿宋_GB2312" w:hAnsi="仿宋_GB2312" w:eastAsia="仿宋_GB2312" w:cs="仿宋_GB2312"/>
          <w:sz w:val="32"/>
          <w:szCs w:val="32"/>
          <w:highlight w:val="none"/>
        </w:rPr>
        <w:t>包装物符合安全、环保要求，不回收。</w:t>
      </w:r>
    </w:p>
    <w:p w14:paraId="599D1F75">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计量要求：计量以</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计量</w:t>
      </w:r>
      <w:bookmarkStart w:id="44" w:name="_Toc28278_WPSOffice_Level1"/>
      <w:r>
        <w:rPr>
          <w:rFonts w:hint="eastAsia" w:ascii="仿宋_GB2312" w:hAnsi="仿宋_GB2312" w:eastAsia="仿宋_GB2312" w:cs="仿宋_GB2312"/>
          <w:sz w:val="32"/>
          <w:szCs w:val="32"/>
          <w:highlight w:val="none"/>
        </w:rPr>
        <w:t>为准。</w:t>
      </w:r>
    </w:p>
    <w:p w14:paraId="4AAB5A7D">
      <w:pPr>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其它要</w:t>
      </w:r>
      <w:bookmarkEnd w:id="44"/>
      <w:r>
        <w:rPr>
          <w:rFonts w:hint="eastAsia" w:ascii="仿宋_GB2312" w:hAnsi="仿宋_GB2312" w:eastAsia="仿宋_GB2312" w:cs="仿宋_GB2312"/>
          <w:sz w:val="32"/>
          <w:szCs w:val="32"/>
          <w:highlight w:val="none"/>
        </w:rPr>
        <w:t>求：</w:t>
      </w:r>
    </w:p>
    <w:p w14:paraId="55BC6369">
      <w:pPr>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eastAsia="zh-CN"/>
        </w:rPr>
        <w:t>招标</w:t>
      </w:r>
      <w:r>
        <w:rPr>
          <w:rFonts w:hint="eastAsia" w:ascii="仿宋_GB2312" w:hAnsi="仿宋_GB2312" w:eastAsia="仿宋_GB2312" w:cs="仿宋_GB2312"/>
          <w:sz w:val="32"/>
          <w:szCs w:val="32"/>
          <w:highlight w:val="none"/>
        </w:rPr>
        <w:t>采购技术条件所有权归</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所有，</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不得转让、出售。若出现有关知识产权方面的任何纠纷，责任由</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全部承担。</w:t>
      </w:r>
    </w:p>
    <w:p w14:paraId="593EBB8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rPr>
        <w:t>.2凡纳入铁路产品认证采信目录的</w:t>
      </w:r>
      <w:r>
        <w:rPr>
          <w:rFonts w:hint="eastAsia" w:ascii="仿宋_GB2312" w:hAnsi="仿宋_GB2312" w:eastAsia="仿宋_GB2312" w:cs="仿宋_GB2312"/>
          <w:b w:val="0"/>
          <w:bCs w:val="0"/>
          <w:color w:val="auto"/>
          <w:sz w:val="32"/>
          <w:szCs w:val="32"/>
          <w:highlight w:val="none"/>
          <w:lang w:eastAsia="zh-CN"/>
        </w:rPr>
        <w:t>物资</w:t>
      </w:r>
      <w:r>
        <w:rPr>
          <w:rFonts w:hint="eastAsia" w:ascii="仿宋_GB2312" w:hAnsi="仿宋_GB2312" w:eastAsia="仿宋_GB2312" w:cs="仿宋_GB2312"/>
          <w:b w:val="0"/>
          <w:bCs w:val="0"/>
          <w:color w:val="auto"/>
          <w:sz w:val="32"/>
          <w:szCs w:val="32"/>
          <w:highlight w:val="none"/>
        </w:rPr>
        <w:t>配件须通过CRCC认证并提供有效期内的CRCC证书；CRCC证书、资质一旦被暂停或取消，将停用并退回产品，并对因装用其产品而造成内外部损失进行索赔。</w:t>
      </w:r>
    </w:p>
    <w:p w14:paraId="01147A26">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val="0"/>
          <w:bCs w:val="0"/>
          <w:sz w:val="32"/>
          <w:szCs w:val="32"/>
          <w:highlight w:val="none"/>
          <w:lang w:val="en-US" w:eastAsia="zh-CN"/>
        </w:rPr>
        <w:t>5</w:t>
      </w:r>
      <w:r>
        <w:rPr>
          <w:rFonts w:hint="eastAsia" w:ascii="仿宋_GB2312" w:hAnsi="仿宋_GB2312" w:eastAsia="仿宋_GB2312" w:cs="仿宋_GB2312"/>
          <w:b w:val="0"/>
          <w:bCs w:val="0"/>
          <w:sz w:val="32"/>
          <w:szCs w:val="32"/>
          <w:highlight w:val="none"/>
        </w:rPr>
        <w:t>.3凡需做工艺评定</w:t>
      </w:r>
      <w:r>
        <w:rPr>
          <w:rFonts w:hint="eastAsia" w:ascii="仿宋_GB2312" w:hAnsi="仿宋_GB2312" w:eastAsia="仿宋_GB2312" w:cs="仿宋_GB2312"/>
          <w:b w:val="0"/>
          <w:bCs w:val="0"/>
          <w:sz w:val="32"/>
          <w:szCs w:val="32"/>
          <w:highlight w:val="none"/>
          <w:lang w:eastAsia="zh-CN"/>
        </w:rPr>
        <w:t>、首件鉴定</w:t>
      </w:r>
      <w:r>
        <w:rPr>
          <w:rFonts w:hint="eastAsia" w:ascii="仿宋_GB2312" w:hAnsi="仿宋_GB2312" w:eastAsia="仿宋_GB2312" w:cs="仿宋_GB2312"/>
          <w:b w:val="0"/>
          <w:bCs w:val="0"/>
          <w:sz w:val="32"/>
          <w:szCs w:val="32"/>
          <w:highlight w:val="none"/>
        </w:rPr>
        <w:t>的物资，必须通过</w:t>
      </w:r>
      <w:r>
        <w:rPr>
          <w:rFonts w:hint="eastAsia" w:ascii="仿宋_GB2312" w:hAnsi="仿宋_GB2312" w:eastAsia="仿宋_GB2312" w:cs="仿宋_GB2312"/>
          <w:b w:val="0"/>
          <w:bCs w:val="0"/>
          <w:sz w:val="32"/>
          <w:szCs w:val="32"/>
          <w:highlight w:val="none"/>
          <w:lang w:eastAsia="zh-CN"/>
        </w:rPr>
        <w:t>公司相关部门</w:t>
      </w:r>
      <w:r>
        <w:rPr>
          <w:rFonts w:hint="eastAsia" w:ascii="仿宋_GB2312" w:hAnsi="仿宋_GB2312" w:eastAsia="仿宋_GB2312" w:cs="仿宋_GB2312"/>
          <w:b w:val="0"/>
          <w:bCs w:val="0"/>
          <w:sz w:val="32"/>
          <w:szCs w:val="32"/>
          <w:highlight w:val="none"/>
        </w:rPr>
        <w:t>评定后方可。</w:t>
      </w:r>
    </w:p>
    <w:p w14:paraId="32B096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rPr>
        <w:t>.4属于监造范围内的</w:t>
      </w:r>
      <w:r>
        <w:rPr>
          <w:rFonts w:hint="eastAsia" w:ascii="仿宋_GB2312" w:hAnsi="仿宋_GB2312" w:eastAsia="仿宋_GB2312" w:cs="仿宋_GB2312"/>
          <w:b w:val="0"/>
          <w:bCs w:val="0"/>
          <w:color w:val="auto"/>
          <w:sz w:val="32"/>
          <w:szCs w:val="32"/>
          <w:highlight w:val="none"/>
          <w:lang w:val="en-US" w:eastAsia="zh-CN"/>
        </w:rPr>
        <w:t>关键重要</w:t>
      </w:r>
      <w:r>
        <w:rPr>
          <w:rFonts w:hint="eastAsia" w:ascii="仿宋_GB2312" w:hAnsi="仿宋_GB2312" w:eastAsia="仿宋_GB2312" w:cs="仿宋_GB2312"/>
          <w:b w:val="0"/>
          <w:bCs w:val="0"/>
          <w:color w:val="auto"/>
          <w:sz w:val="32"/>
          <w:szCs w:val="32"/>
          <w:highlight w:val="none"/>
        </w:rPr>
        <w:t>零部件需符合铁总运〔2015〕155号</w:t>
      </w:r>
      <w:r>
        <w:rPr>
          <w:rFonts w:hint="eastAsia" w:ascii="仿宋_GB2312" w:hAnsi="仿宋_GB2312" w:eastAsia="仿宋_GB2312" w:cs="仿宋_GB2312"/>
          <w:b w:val="0"/>
          <w:bCs w:val="0"/>
          <w:color w:val="auto"/>
          <w:sz w:val="32"/>
          <w:szCs w:val="32"/>
          <w:highlight w:val="none"/>
          <w:lang w:val="en-US" w:eastAsia="zh-CN"/>
        </w:rPr>
        <w:t>文、机辆技术函</w:t>
      </w:r>
      <w:r>
        <w:rPr>
          <w:rFonts w:hint="eastAsia" w:ascii="仿宋_GB2312" w:hAnsi="仿宋_GB2312" w:eastAsia="仿宋_GB2312" w:cs="仿宋_GB2312"/>
          <w:b w:val="0"/>
          <w:bCs w:val="0"/>
          <w:color w:val="auto"/>
          <w:sz w:val="32"/>
          <w:szCs w:val="32"/>
          <w:highlight w:val="none"/>
        </w:rPr>
        <w:t>〔20</w:t>
      </w:r>
      <w:r>
        <w:rPr>
          <w:rFonts w:hint="eastAsia" w:ascii="仿宋_GB2312" w:hAnsi="仿宋_GB2312" w:eastAsia="仿宋_GB2312" w:cs="仿宋_GB2312"/>
          <w:b w:val="0"/>
          <w:bCs w:val="0"/>
          <w:color w:val="auto"/>
          <w:sz w:val="32"/>
          <w:szCs w:val="32"/>
          <w:highlight w:val="none"/>
          <w:lang w:val="en-US" w:eastAsia="zh-CN"/>
        </w:rPr>
        <w:t>22</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86号文</w:t>
      </w:r>
      <w:r>
        <w:rPr>
          <w:rFonts w:hint="eastAsia" w:ascii="仿宋_GB2312" w:hAnsi="仿宋_GB2312" w:eastAsia="仿宋_GB2312" w:cs="仿宋_GB2312"/>
          <w:b w:val="0"/>
          <w:bCs w:val="0"/>
          <w:color w:val="auto"/>
          <w:sz w:val="32"/>
          <w:szCs w:val="32"/>
          <w:highlight w:val="none"/>
        </w:rPr>
        <w:t>所规定的相关监造事宜及要求</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并出具相应的移交记录。</w:t>
      </w:r>
    </w:p>
    <w:p w14:paraId="6409A7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.5供应</w:t>
      </w:r>
      <w:r>
        <w:rPr>
          <w:rFonts w:hint="eastAsia" w:ascii="仿宋_GB2312" w:hAnsi="仿宋_GB2312" w:eastAsia="仿宋_GB2312" w:cs="仿宋_GB2312"/>
          <w:color w:val="auto"/>
          <w:sz w:val="32"/>
          <w:szCs w:val="32"/>
          <w:highlight w:val="none"/>
        </w:rPr>
        <w:t>商所供物资在质保期内</w:t>
      </w:r>
      <w:r>
        <w:rPr>
          <w:rFonts w:hint="eastAsia" w:ascii="仿宋_GB2312" w:hAnsi="仿宋_GB2312" w:eastAsia="仿宋_GB2312" w:cs="仿宋_GB2312"/>
          <w:color w:val="auto"/>
          <w:sz w:val="32"/>
          <w:szCs w:val="32"/>
          <w:highlight w:val="none"/>
          <w:lang w:eastAsia="zh-CN"/>
        </w:rPr>
        <w:t>出现</w:t>
      </w:r>
      <w:r>
        <w:rPr>
          <w:rFonts w:hint="eastAsia" w:ascii="仿宋_GB2312" w:hAnsi="仿宋_GB2312" w:eastAsia="仿宋_GB2312" w:cs="仿宋_GB2312"/>
          <w:color w:val="auto"/>
          <w:sz w:val="32"/>
          <w:szCs w:val="32"/>
          <w:highlight w:val="none"/>
        </w:rPr>
        <w:t>质量问题</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将追究供应商责任</w:t>
      </w:r>
      <w:r>
        <w:rPr>
          <w:rFonts w:hint="eastAsia" w:ascii="仿宋_GB2312" w:hAnsi="仿宋_GB2312" w:eastAsia="仿宋_GB2312" w:cs="仿宋_GB2312"/>
          <w:color w:val="auto"/>
          <w:sz w:val="32"/>
          <w:szCs w:val="32"/>
          <w:highlight w:val="none"/>
          <w:lang w:eastAsia="zh-CN"/>
        </w:rPr>
        <w:t>，并按《中车太原公司质量索赔管理办法》进行索赔</w:t>
      </w:r>
      <w:r>
        <w:rPr>
          <w:rFonts w:hint="eastAsia" w:ascii="仿宋_GB2312" w:hAnsi="仿宋_GB2312" w:eastAsia="仿宋_GB2312" w:cs="仿宋_GB2312"/>
          <w:color w:val="auto"/>
          <w:sz w:val="32"/>
          <w:szCs w:val="32"/>
          <w:highlight w:val="none"/>
        </w:rPr>
        <w:t>。</w:t>
      </w:r>
    </w:p>
    <w:p w14:paraId="3305C676">
      <w:pPr>
        <w:pStyle w:val="2"/>
        <w:rPr>
          <w:rFonts w:hint="eastAsia" w:ascii="仿宋_GB2312" w:hAnsi="仿宋_GB2312" w:eastAsia="仿宋_GB2312" w:cs="仿宋_GB2312"/>
          <w:color w:val="auto"/>
          <w:sz w:val="32"/>
          <w:szCs w:val="32"/>
          <w:highlight w:val="none"/>
        </w:rPr>
      </w:pPr>
    </w:p>
    <w:p w14:paraId="4D3D4CA0">
      <w:pPr>
        <w:rPr>
          <w:rFonts w:hint="eastAsia" w:ascii="仿宋_GB2312" w:hAnsi="仿宋_GB2312" w:eastAsia="仿宋_GB2312" w:cs="仿宋_GB2312"/>
          <w:color w:val="auto"/>
          <w:sz w:val="32"/>
          <w:szCs w:val="32"/>
          <w:highlight w:val="none"/>
        </w:rPr>
      </w:pPr>
    </w:p>
    <w:p w14:paraId="6AEDBEB5">
      <w:pPr>
        <w:pStyle w:val="2"/>
        <w:rPr>
          <w:rFonts w:hint="eastAsia" w:ascii="仿宋_GB2312" w:hAnsi="仿宋_GB2312" w:eastAsia="仿宋_GB2312" w:cs="仿宋_GB2312"/>
          <w:color w:val="auto"/>
          <w:sz w:val="32"/>
          <w:szCs w:val="32"/>
          <w:highlight w:val="none"/>
        </w:rPr>
      </w:pPr>
    </w:p>
    <w:p w14:paraId="7193916D">
      <w:pPr>
        <w:rPr>
          <w:rFonts w:hint="eastAsia" w:ascii="仿宋_GB2312" w:hAnsi="仿宋_GB2312" w:eastAsia="仿宋_GB2312" w:cs="仿宋_GB2312"/>
          <w:color w:val="auto"/>
          <w:sz w:val="32"/>
          <w:szCs w:val="32"/>
          <w:highlight w:val="none"/>
        </w:rPr>
      </w:pPr>
    </w:p>
    <w:p w14:paraId="5B840F47">
      <w:pPr>
        <w:pStyle w:val="2"/>
        <w:rPr>
          <w:rFonts w:hint="eastAsia" w:ascii="仿宋_GB2312" w:hAnsi="仿宋_GB2312" w:eastAsia="仿宋_GB2312" w:cs="仿宋_GB2312"/>
          <w:color w:val="auto"/>
          <w:sz w:val="32"/>
          <w:szCs w:val="32"/>
          <w:highlight w:val="none"/>
        </w:rPr>
      </w:pPr>
    </w:p>
    <w:p w14:paraId="580EFF90">
      <w:pPr>
        <w:rPr>
          <w:rFonts w:hint="eastAsia" w:ascii="仿宋_GB2312" w:hAnsi="仿宋_GB2312" w:eastAsia="仿宋_GB2312" w:cs="仿宋_GB2312"/>
          <w:color w:val="auto"/>
          <w:sz w:val="32"/>
          <w:szCs w:val="32"/>
          <w:highlight w:val="none"/>
        </w:rPr>
      </w:pPr>
    </w:p>
    <w:p w14:paraId="57137F03">
      <w:pPr>
        <w:pStyle w:val="2"/>
        <w:rPr>
          <w:rFonts w:hint="eastAsia" w:ascii="仿宋_GB2312" w:hAnsi="仿宋_GB2312" w:eastAsia="仿宋_GB2312" w:cs="仿宋_GB2312"/>
          <w:color w:val="auto"/>
          <w:sz w:val="32"/>
          <w:szCs w:val="32"/>
          <w:highlight w:val="none"/>
        </w:rPr>
      </w:pPr>
    </w:p>
    <w:p w14:paraId="7AA82827">
      <w:pPr>
        <w:rPr>
          <w:rFonts w:hint="eastAsia" w:ascii="仿宋_GB2312" w:hAnsi="仿宋_GB2312" w:eastAsia="仿宋_GB2312" w:cs="仿宋_GB2312"/>
          <w:color w:val="auto"/>
          <w:sz w:val="32"/>
          <w:szCs w:val="32"/>
          <w:highlight w:val="none"/>
        </w:rPr>
      </w:pPr>
    </w:p>
    <w:p w14:paraId="5088DC0B">
      <w:pPr>
        <w:pStyle w:val="2"/>
        <w:rPr>
          <w:rFonts w:hint="eastAsia" w:ascii="仿宋_GB2312" w:hAnsi="仿宋_GB2312" w:eastAsia="仿宋_GB2312" w:cs="仿宋_GB2312"/>
          <w:color w:val="auto"/>
          <w:sz w:val="32"/>
          <w:szCs w:val="32"/>
          <w:highlight w:val="none"/>
        </w:rPr>
      </w:pPr>
    </w:p>
    <w:p w14:paraId="5C7D83E8">
      <w:pPr>
        <w:rPr>
          <w:rFonts w:hint="eastAsia" w:ascii="仿宋_GB2312" w:hAnsi="仿宋_GB2312" w:eastAsia="仿宋_GB2312" w:cs="仿宋_GB2312"/>
          <w:color w:val="auto"/>
          <w:sz w:val="32"/>
          <w:szCs w:val="32"/>
          <w:highlight w:val="none"/>
        </w:rPr>
      </w:pPr>
    </w:p>
    <w:p w14:paraId="50DDE75D">
      <w:pPr>
        <w:pStyle w:val="2"/>
        <w:rPr>
          <w:rFonts w:hint="eastAsia" w:ascii="仿宋_GB2312" w:hAnsi="仿宋_GB2312" w:eastAsia="仿宋_GB2312" w:cs="仿宋_GB2312"/>
          <w:color w:val="auto"/>
          <w:sz w:val="32"/>
          <w:szCs w:val="32"/>
          <w:highlight w:val="none"/>
        </w:rPr>
      </w:pPr>
    </w:p>
    <w:p w14:paraId="71016422">
      <w:pPr>
        <w:rPr>
          <w:rFonts w:hint="eastAsia" w:ascii="仿宋_GB2312" w:hAnsi="仿宋_GB2312" w:eastAsia="仿宋_GB2312" w:cs="仿宋_GB2312"/>
          <w:color w:val="auto"/>
          <w:sz w:val="32"/>
          <w:szCs w:val="32"/>
          <w:highlight w:val="none"/>
        </w:rPr>
      </w:pPr>
    </w:p>
    <w:p w14:paraId="3E680E24">
      <w:pPr>
        <w:pStyle w:val="2"/>
        <w:rPr>
          <w:rFonts w:hint="eastAsia"/>
          <w:highlight w:val="none"/>
        </w:rPr>
      </w:pPr>
    </w:p>
    <w:p w14:paraId="709CE436">
      <w:pPr>
        <w:pStyle w:val="2"/>
        <w:ind w:left="0" w:leftChars="0" w:firstLine="0" w:firstLineChars="0"/>
        <w:rPr>
          <w:rFonts w:hint="eastAsia"/>
          <w:highlight w:val="none"/>
        </w:rPr>
      </w:pPr>
      <w:r>
        <w:rPr>
          <w:rFonts w:hint="eastAsia"/>
          <w:highlight w:val="none"/>
        </w:rPr>
        <w:br w:type="page"/>
      </w:r>
    </w:p>
    <w:p w14:paraId="796AD36A">
      <w:pPr>
        <w:pStyle w:val="4"/>
        <w:pageBreakBefore w:val="0"/>
        <w:kinsoku/>
        <w:wordWrap/>
        <w:overflowPunct/>
        <w:topLinePunct w:val="0"/>
        <w:autoSpaceDE/>
        <w:autoSpaceDN/>
        <w:bidi w:val="0"/>
        <w:adjustRightInd/>
        <w:snapToGrid/>
        <w:spacing w:before="0" w:after="0" w:line="560" w:lineRule="exact"/>
        <w:jc w:val="center"/>
        <w:textAlignment w:val="auto"/>
        <w:rPr>
          <w:rFonts w:hint="eastAsia" w:ascii="黑体" w:hAnsi="黑体" w:eastAsia="黑体" w:cs="黑体"/>
          <w:b w:val="0"/>
          <w:bCs w:val="0"/>
          <w:color w:val="auto"/>
          <w:sz w:val="32"/>
          <w:szCs w:val="32"/>
          <w:highlight w:val="none"/>
          <w:lang w:val="en-US"/>
        </w:rPr>
      </w:pPr>
      <w:bookmarkStart w:id="45" w:name="_Toc19726"/>
      <w:bookmarkStart w:id="46" w:name="_Toc13032_WPSOffice_Level1"/>
      <w:bookmarkStart w:id="47" w:name="_Toc11415_WPSOffice_Level1"/>
      <w:bookmarkStart w:id="48" w:name="_Toc32441_WPSOffice_Level1"/>
      <w:bookmarkStart w:id="49" w:name="_Toc30383"/>
      <w:bookmarkStart w:id="50" w:name="_Toc5475"/>
      <w:bookmarkStart w:id="51" w:name="_Toc23400_WPSOffice_Level1"/>
      <w:bookmarkStart w:id="52" w:name="_Toc21859"/>
      <w:r>
        <w:rPr>
          <w:rFonts w:hint="eastAsia" w:ascii="黑体" w:hAnsi="黑体" w:eastAsia="黑体" w:cs="黑体"/>
          <w:b w:val="0"/>
          <w:bCs w:val="0"/>
          <w:color w:val="auto"/>
          <w:sz w:val="32"/>
          <w:szCs w:val="32"/>
          <w:highlight w:val="none"/>
          <w:lang w:val="en-US"/>
        </w:rPr>
        <w:t>第四章  评标</w:t>
      </w:r>
      <w:bookmarkEnd w:id="45"/>
      <w:r>
        <w:rPr>
          <w:rFonts w:hint="eastAsia" w:ascii="黑体" w:hAnsi="黑体" w:eastAsia="黑体" w:cs="黑体"/>
          <w:b w:val="0"/>
          <w:bCs w:val="0"/>
          <w:color w:val="auto"/>
          <w:sz w:val="32"/>
          <w:szCs w:val="32"/>
          <w:highlight w:val="none"/>
          <w:lang w:val="en-US"/>
        </w:rPr>
        <w:t>办法</w:t>
      </w:r>
      <w:bookmarkEnd w:id="46"/>
      <w:bookmarkEnd w:id="47"/>
      <w:bookmarkEnd w:id="48"/>
      <w:bookmarkEnd w:id="49"/>
      <w:bookmarkEnd w:id="50"/>
      <w:bookmarkEnd w:id="51"/>
      <w:bookmarkEnd w:id="52"/>
    </w:p>
    <w:p w14:paraId="385F16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bookmarkStart w:id="53" w:name="_Toc25534_WPSOffice_Level2"/>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本项目采用经评审的最低投标价法确定中标候选人，评审委员会依据</w:t>
      </w:r>
      <w:r>
        <w:rPr>
          <w:rFonts w:hint="eastAsia" w:ascii="仿宋_GB2312" w:hAnsi="仿宋_GB2312" w:eastAsia="仿宋_GB2312" w:cs="仿宋_GB2312"/>
          <w:color w:val="auto"/>
          <w:sz w:val="32"/>
          <w:szCs w:val="32"/>
          <w:highlight w:val="none"/>
          <w:lang w:eastAsia="zh-CN"/>
        </w:rPr>
        <w:t>竞标文件</w:t>
      </w:r>
      <w:r>
        <w:rPr>
          <w:rFonts w:hint="eastAsia" w:ascii="仿宋_GB2312" w:hAnsi="仿宋_GB2312" w:eastAsia="仿宋_GB2312" w:cs="仿宋_GB2312"/>
          <w:color w:val="auto"/>
          <w:sz w:val="32"/>
          <w:szCs w:val="32"/>
          <w:highlight w:val="none"/>
        </w:rPr>
        <w:t>规定的各项要求，对</w:t>
      </w:r>
      <w:r>
        <w:rPr>
          <w:rFonts w:hint="eastAsia" w:ascii="仿宋_GB2312" w:hAnsi="仿宋_GB2312" w:eastAsia="仿宋_GB2312" w:cs="仿宋_GB2312"/>
          <w:color w:val="auto"/>
          <w:sz w:val="32"/>
          <w:szCs w:val="32"/>
          <w:highlight w:val="none"/>
          <w:lang w:eastAsia="zh-CN"/>
        </w:rPr>
        <w:t>投标</w:t>
      </w:r>
      <w:r>
        <w:rPr>
          <w:rFonts w:hint="eastAsia" w:ascii="仿宋_GB2312" w:hAnsi="仿宋_GB2312" w:eastAsia="仿宋_GB2312" w:cs="仿宋_GB2312"/>
          <w:color w:val="auto"/>
          <w:sz w:val="32"/>
          <w:szCs w:val="32"/>
          <w:highlight w:val="none"/>
        </w:rPr>
        <w:t>文件进行审核，经评审委员会认定为资格性或符合性评审不合格，不得进入下一阶段评审。在全部满足</w:t>
      </w:r>
      <w:r>
        <w:rPr>
          <w:rFonts w:hint="eastAsia" w:ascii="仿宋_GB2312" w:hAnsi="仿宋_GB2312" w:eastAsia="仿宋_GB2312" w:cs="仿宋_GB2312"/>
          <w:color w:val="auto"/>
          <w:sz w:val="32"/>
          <w:szCs w:val="32"/>
          <w:highlight w:val="none"/>
          <w:lang w:eastAsia="zh-CN"/>
        </w:rPr>
        <w:t>竞标文件</w:t>
      </w:r>
      <w:r>
        <w:rPr>
          <w:rFonts w:hint="eastAsia" w:ascii="仿宋_GB2312" w:hAnsi="仿宋_GB2312" w:eastAsia="仿宋_GB2312" w:cs="仿宋_GB2312"/>
          <w:color w:val="auto"/>
          <w:sz w:val="32"/>
          <w:szCs w:val="32"/>
          <w:highlight w:val="none"/>
        </w:rPr>
        <w:t>实质性要求的</w:t>
      </w:r>
      <w:r>
        <w:rPr>
          <w:rFonts w:hint="eastAsia" w:ascii="仿宋_GB2312" w:hAnsi="仿宋_GB2312" w:eastAsia="仿宋_GB2312" w:cs="仿宋_GB2312"/>
          <w:color w:val="auto"/>
          <w:sz w:val="32"/>
          <w:szCs w:val="32"/>
          <w:highlight w:val="none"/>
          <w:lang w:eastAsia="zh-CN"/>
        </w:rPr>
        <w:t>投标</w:t>
      </w:r>
      <w:r>
        <w:rPr>
          <w:rFonts w:hint="eastAsia" w:ascii="仿宋_GB2312" w:hAnsi="仿宋_GB2312" w:eastAsia="仿宋_GB2312" w:cs="仿宋_GB2312"/>
          <w:color w:val="auto"/>
          <w:sz w:val="32"/>
          <w:szCs w:val="32"/>
          <w:highlight w:val="none"/>
        </w:rPr>
        <w:t>人中，按报价最低原则确定中标候选人排序。</w:t>
      </w:r>
    </w:p>
    <w:p w14:paraId="2F24F3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评标期</w:t>
      </w:r>
    </w:p>
    <w:p w14:paraId="0A1A78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评标期</w:t>
      </w:r>
      <w:bookmarkEnd w:id="53"/>
      <w:r>
        <w:rPr>
          <w:rFonts w:hint="eastAsia" w:ascii="仿宋_GB2312" w:hAnsi="仿宋_GB2312" w:eastAsia="仿宋_GB2312" w:cs="仿宋_GB2312"/>
          <w:sz w:val="32"/>
          <w:szCs w:val="32"/>
          <w:highlight w:val="none"/>
        </w:rPr>
        <w:t>是指一个评标年度。即一月份评标时，评标年度为上一年1月-12月份，2月份评标时，评标年度为上一年2月至本年1月份，依此类推。</w:t>
      </w:r>
    </w:p>
    <w:p w14:paraId="71E776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资格评审和符合性评审</w:t>
      </w:r>
    </w:p>
    <w:p w14:paraId="5B6896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所</w:t>
      </w:r>
      <w:r>
        <w:rPr>
          <w:rFonts w:hint="eastAsia" w:ascii="仿宋_GB2312" w:hAnsi="仿宋_GB2312" w:eastAsia="仿宋_GB2312" w:cs="仿宋_GB2312"/>
          <w:sz w:val="32"/>
          <w:szCs w:val="32"/>
          <w:highlight w:val="none"/>
          <w:lang w:eastAsia="zh-CN"/>
        </w:rPr>
        <w:t>投标</w:t>
      </w:r>
      <w:r>
        <w:rPr>
          <w:rFonts w:hint="eastAsia"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lang w:val="en-US" w:eastAsia="zh-CN"/>
        </w:rPr>
        <w:t>物</w:t>
      </w:r>
      <w:r>
        <w:rPr>
          <w:rFonts w:hint="eastAsia" w:ascii="仿宋_GB2312" w:hAnsi="仿宋_GB2312" w:eastAsia="仿宋_GB2312" w:cs="仿宋_GB2312"/>
          <w:sz w:val="32"/>
          <w:szCs w:val="32"/>
          <w:highlight w:val="none"/>
        </w:rPr>
        <w:t>是否处于国家、行业质量处罚和</w:t>
      </w:r>
      <w:bookmarkStart w:id="54" w:name="_Toc21984_WPSOffice_Level1"/>
      <w:r>
        <w:rPr>
          <w:rFonts w:hint="eastAsia" w:ascii="仿宋_GB2312" w:hAnsi="仿宋_GB2312" w:eastAsia="仿宋_GB2312" w:cs="仿宋_GB2312"/>
          <w:sz w:val="32"/>
          <w:szCs w:val="32"/>
          <w:highlight w:val="none"/>
        </w:rPr>
        <w:t>取消</w:t>
      </w:r>
      <w:r>
        <w:rPr>
          <w:rFonts w:hint="eastAsia" w:ascii="仿宋_GB2312" w:hAnsi="仿宋_GB2312" w:eastAsia="仿宋_GB2312" w:cs="仿宋_GB2312"/>
          <w:sz w:val="32"/>
          <w:szCs w:val="32"/>
          <w:highlight w:val="none"/>
          <w:lang w:eastAsia="zh-CN"/>
        </w:rPr>
        <w:t>投标</w:t>
      </w:r>
      <w:r>
        <w:rPr>
          <w:rFonts w:hint="eastAsia" w:ascii="仿宋_GB2312" w:hAnsi="仿宋_GB2312" w:eastAsia="仿宋_GB2312" w:cs="仿宋_GB2312"/>
          <w:sz w:val="32"/>
          <w:szCs w:val="32"/>
          <w:highlight w:val="none"/>
        </w:rPr>
        <w:t>资格处罚期内。</w:t>
      </w:r>
      <w:bookmarkEnd w:id="54"/>
    </w:p>
    <w:p w14:paraId="628CCF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评标期内</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供应的产品是否存在批量质量事故并给</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的生产和质量造成影响，且被</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列入供应商处理通报名单内且处于执行期间。</w:t>
      </w:r>
    </w:p>
    <w:p w14:paraId="7979F4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评审</w:t>
      </w:r>
      <w:r>
        <w:rPr>
          <w:rFonts w:hint="eastAsia" w:ascii="仿宋_GB2312" w:hAnsi="仿宋_GB2312" w:eastAsia="仿宋_GB2312" w:cs="仿宋_GB2312"/>
          <w:sz w:val="32"/>
          <w:szCs w:val="32"/>
          <w:highlight w:val="none"/>
          <w:lang w:eastAsia="zh-CN"/>
        </w:rPr>
        <w:t>投标</w:t>
      </w:r>
      <w:r>
        <w:rPr>
          <w:rFonts w:hint="eastAsia" w:ascii="仿宋_GB2312" w:hAnsi="仿宋_GB2312" w:eastAsia="仿宋_GB2312" w:cs="仿宋_GB2312"/>
          <w:sz w:val="32"/>
          <w:szCs w:val="32"/>
          <w:highlight w:val="none"/>
        </w:rPr>
        <w:t>文件对</w:t>
      </w:r>
      <w:r>
        <w:rPr>
          <w:rFonts w:hint="eastAsia" w:ascii="仿宋_GB2312" w:hAnsi="仿宋_GB2312" w:eastAsia="仿宋_GB2312" w:cs="仿宋_GB2312"/>
          <w:sz w:val="32"/>
          <w:szCs w:val="32"/>
          <w:highlight w:val="none"/>
          <w:lang w:eastAsia="zh-CN"/>
        </w:rPr>
        <w:t>竞标文件</w:t>
      </w:r>
      <w:r>
        <w:rPr>
          <w:rFonts w:hint="eastAsia" w:ascii="仿宋_GB2312" w:hAnsi="仿宋_GB2312" w:eastAsia="仿宋_GB2312" w:cs="仿宋_GB2312"/>
          <w:sz w:val="32"/>
          <w:szCs w:val="32"/>
          <w:highlight w:val="none"/>
        </w:rPr>
        <w:t>的满足程度，必须满足</w:t>
      </w:r>
      <w:r>
        <w:rPr>
          <w:rFonts w:hint="eastAsia" w:ascii="仿宋_GB2312" w:hAnsi="仿宋_GB2312" w:eastAsia="仿宋_GB2312" w:cs="仿宋_GB2312"/>
          <w:sz w:val="32"/>
          <w:szCs w:val="32"/>
          <w:highlight w:val="none"/>
          <w:lang w:eastAsia="zh-CN"/>
        </w:rPr>
        <w:t>竞标文件</w:t>
      </w:r>
      <w:r>
        <w:rPr>
          <w:rFonts w:hint="eastAsia" w:ascii="仿宋_GB2312" w:hAnsi="仿宋_GB2312" w:eastAsia="仿宋_GB2312" w:cs="仿宋_GB2312"/>
          <w:sz w:val="32"/>
          <w:szCs w:val="32"/>
          <w:highlight w:val="none"/>
        </w:rPr>
        <w:t>实质性要求，如付款条件、交货期、税费是否有偏差等。</w:t>
      </w:r>
    </w:p>
    <w:p w14:paraId="562FA6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bookmarkStart w:id="55" w:name="_Toc12678_WPSOffice_Level2"/>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价格</w:t>
      </w:r>
      <w:r>
        <w:rPr>
          <w:rFonts w:hint="eastAsia" w:ascii="仿宋_GB2312" w:hAnsi="仿宋_GB2312" w:eastAsia="仿宋_GB2312" w:cs="仿宋_GB2312"/>
          <w:sz w:val="32"/>
          <w:szCs w:val="32"/>
          <w:highlight w:val="none"/>
        </w:rPr>
        <w:t>谈</w:t>
      </w:r>
      <w:bookmarkEnd w:id="55"/>
      <w:r>
        <w:rPr>
          <w:rFonts w:hint="eastAsia" w:ascii="仿宋_GB2312" w:hAnsi="仿宋_GB2312" w:eastAsia="仿宋_GB2312" w:cs="仿宋_GB2312"/>
          <w:sz w:val="32"/>
          <w:szCs w:val="32"/>
          <w:highlight w:val="none"/>
          <w:lang w:val="en-US" w:eastAsia="zh-CN"/>
        </w:rPr>
        <w:t>判</w:t>
      </w:r>
    </w:p>
    <w:p w14:paraId="7993D8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lang w:val="en-US" w:eastAsia="zh-CN"/>
        </w:rPr>
        <w:t>进入价格谈判的，投标人超过3家时，第一次报价最高的投标人不得参与后续价格谈判。</w:t>
      </w:r>
      <w:r>
        <w:rPr>
          <w:rFonts w:hint="eastAsia" w:ascii="仿宋_GB2312" w:hAnsi="仿宋_GB2312" w:eastAsia="仿宋_GB2312" w:cs="仿宋_GB2312"/>
          <w:sz w:val="32"/>
          <w:szCs w:val="32"/>
          <w:highlight w:val="none"/>
        </w:rPr>
        <w:t>谈价的结果为</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的最终报价，按最终报价由低到高的顺序进行排序，并以此作为推荐中标候选人的依据。当最终报价相同时，按如下优先顺序对</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作出排序：</w:t>
      </w:r>
    </w:p>
    <w:p w14:paraId="04DA3F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（1）初次报价；</w:t>
      </w:r>
    </w:p>
    <w:p w14:paraId="64222B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（2）与</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签订战略合作协议（合作协议在有效期内）的企业；</w:t>
      </w:r>
    </w:p>
    <w:p w14:paraId="62309A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年度</w:t>
      </w:r>
      <w:r>
        <w:rPr>
          <w:rFonts w:hint="eastAsia" w:ascii="仿宋_GB2312" w:hAnsi="仿宋_GB2312" w:eastAsia="仿宋_GB2312" w:cs="仿宋_GB2312"/>
          <w:sz w:val="32"/>
          <w:szCs w:val="32"/>
          <w:highlight w:val="none"/>
        </w:rPr>
        <w:t>供应商</w:t>
      </w:r>
      <w:r>
        <w:rPr>
          <w:rFonts w:hint="eastAsia" w:ascii="仿宋_GB2312" w:hAnsi="仿宋_GB2312" w:eastAsia="仿宋_GB2312" w:cs="仿宋_GB2312"/>
          <w:sz w:val="32"/>
          <w:szCs w:val="32"/>
          <w:highlight w:val="none"/>
          <w:lang w:val="en-US" w:eastAsia="zh-CN"/>
        </w:rPr>
        <w:t>评价情况</w:t>
      </w:r>
      <w:r>
        <w:rPr>
          <w:rFonts w:hint="eastAsia" w:ascii="仿宋_GB2312" w:hAnsi="仿宋_GB2312" w:eastAsia="仿宋_GB2312" w:cs="仿宋_GB2312"/>
          <w:sz w:val="32"/>
          <w:szCs w:val="32"/>
          <w:highlight w:val="none"/>
        </w:rPr>
        <w:t>；</w:t>
      </w:r>
    </w:p>
    <w:p w14:paraId="6FD2C9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（4）曾经满足</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紧急采购需求的企业；</w:t>
      </w:r>
    </w:p>
    <w:p w14:paraId="6C2A86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（5）供应能力。</w:t>
      </w:r>
    </w:p>
    <w:p w14:paraId="056E1B5F">
      <w:pPr>
        <w:pStyle w:val="2"/>
        <w:rPr>
          <w:rFonts w:hint="eastAsia" w:ascii="仿宋_GB2312" w:hAnsi="仿宋_GB2312" w:eastAsia="仿宋_GB2312" w:cs="仿宋_GB2312"/>
          <w:sz w:val="32"/>
          <w:szCs w:val="32"/>
          <w:highlight w:val="none"/>
        </w:rPr>
      </w:pPr>
    </w:p>
    <w:p w14:paraId="3E96E9E0">
      <w:pPr>
        <w:rPr>
          <w:rFonts w:hint="eastAsia" w:ascii="仿宋_GB2312" w:hAnsi="仿宋_GB2312" w:eastAsia="仿宋_GB2312" w:cs="仿宋_GB2312"/>
          <w:sz w:val="32"/>
          <w:szCs w:val="32"/>
          <w:highlight w:val="none"/>
        </w:rPr>
      </w:pPr>
    </w:p>
    <w:p w14:paraId="7DF33BA0">
      <w:pPr>
        <w:pStyle w:val="2"/>
        <w:rPr>
          <w:rFonts w:hint="eastAsia" w:ascii="仿宋_GB2312" w:hAnsi="仿宋_GB2312" w:eastAsia="仿宋_GB2312" w:cs="仿宋_GB2312"/>
          <w:sz w:val="32"/>
          <w:szCs w:val="32"/>
          <w:highlight w:val="none"/>
        </w:rPr>
      </w:pPr>
    </w:p>
    <w:p w14:paraId="536F3CBD">
      <w:pPr>
        <w:rPr>
          <w:rFonts w:hint="eastAsia" w:ascii="仿宋_GB2312" w:hAnsi="仿宋_GB2312" w:eastAsia="仿宋_GB2312" w:cs="仿宋_GB2312"/>
          <w:sz w:val="32"/>
          <w:szCs w:val="32"/>
          <w:highlight w:val="none"/>
        </w:rPr>
      </w:pPr>
    </w:p>
    <w:p w14:paraId="591A8B42">
      <w:pPr>
        <w:pStyle w:val="2"/>
        <w:rPr>
          <w:rFonts w:hint="eastAsia" w:ascii="仿宋_GB2312" w:hAnsi="仿宋_GB2312" w:eastAsia="仿宋_GB2312" w:cs="仿宋_GB2312"/>
          <w:sz w:val="32"/>
          <w:szCs w:val="32"/>
          <w:highlight w:val="none"/>
        </w:rPr>
      </w:pPr>
    </w:p>
    <w:p w14:paraId="3D55AC51">
      <w:pPr>
        <w:rPr>
          <w:rFonts w:hint="eastAsia" w:ascii="仿宋_GB2312" w:hAnsi="仿宋_GB2312" w:eastAsia="仿宋_GB2312" w:cs="仿宋_GB2312"/>
          <w:sz w:val="32"/>
          <w:szCs w:val="32"/>
          <w:highlight w:val="none"/>
        </w:rPr>
      </w:pPr>
    </w:p>
    <w:p w14:paraId="1A11BAC5">
      <w:pPr>
        <w:pStyle w:val="2"/>
        <w:rPr>
          <w:rFonts w:hint="eastAsia" w:ascii="仿宋_GB2312" w:hAnsi="仿宋_GB2312" w:eastAsia="仿宋_GB2312" w:cs="仿宋_GB2312"/>
          <w:sz w:val="32"/>
          <w:szCs w:val="32"/>
          <w:highlight w:val="none"/>
        </w:rPr>
      </w:pPr>
    </w:p>
    <w:p w14:paraId="4E7E9513">
      <w:pPr>
        <w:rPr>
          <w:rFonts w:hint="eastAsia" w:ascii="仿宋_GB2312" w:hAnsi="仿宋_GB2312" w:eastAsia="仿宋_GB2312" w:cs="仿宋_GB2312"/>
          <w:sz w:val="32"/>
          <w:szCs w:val="32"/>
          <w:highlight w:val="none"/>
        </w:rPr>
      </w:pPr>
    </w:p>
    <w:p w14:paraId="15798B0A">
      <w:pPr>
        <w:pStyle w:val="2"/>
        <w:rPr>
          <w:rFonts w:hint="eastAsia" w:ascii="仿宋_GB2312" w:hAnsi="仿宋_GB2312" w:eastAsia="仿宋_GB2312" w:cs="仿宋_GB2312"/>
          <w:sz w:val="32"/>
          <w:szCs w:val="32"/>
          <w:highlight w:val="none"/>
        </w:rPr>
      </w:pPr>
    </w:p>
    <w:p w14:paraId="579ED79C">
      <w:pPr>
        <w:rPr>
          <w:rFonts w:hint="eastAsia" w:ascii="仿宋_GB2312" w:hAnsi="仿宋_GB2312" w:eastAsia="仿宋_GB2312" w:cs="仿宋_GB2312"/>
          <w:sz w:val="32"/>
          <w:szCs w:val="32"/>
          <w:highlight w:val="none"/>
        </w:rPr>
      </w:pPr>
    </w:p>
    <w:p w14:paraId="0FAA6702">
      <w:pPr>
        <w:pStyle w:val="2"/>
        <w:rPr>
          <w:rFonts w:hint="eastAsia" w:ascii="仿宋_GB2312" w:hAnsi="仿宋_GB2312" w:eastAsia="仿宋_GB2312" w:cs="仿宋_GB2312"/>
          <w:sz w:val="32"/>
          <w:szCs w:val="32"/>
          <w:highlight w:val="none"/>
        </w:rPr>
      </w:pPr>
    </w:p>
    <w:p w14:paraId="0C004C39">
      <w:pPr>
        <w:rPr>
          <w:rFonts w:hint="eastAsia" w:ascii="仿宋_GB2312" w:hAnsi="仿宋_GB2312" w:eastAsia="仿宋_GB2312" w:cs="仿宋_GB2312"/>
          <w:sz w:val="32"/>
          <w:szCs w:val="32"/>
          <w:highlight w:val="none"/>
        </w:rPr>
      </w:pPr>
    </w:p>
    <w:p w14:paraId="6F3340FA">
      <w:pPr>
        <w:pStyle w:val="4"/>
        <w:pageBreakBefore w:val="0"/>
        <w:kinsoku/>
        <w:wordWrap/>
        <w:overflowPunct/>
        <w:topLinePunct w:val="0"/>
        <w:autoSpaceDE/>
        <w:autoSpaceDN/>
        <w:bidi w:val="0"/>
        <w:adjustRightInd/>
        <w:spacing w:line="560" w:lineRule="exact"/>
        <w:jc w:val="center"/>
        <w:rPr>
          <w:rFonts w:hint="eastAsia" w:ascii="黑体" w:hAnsi="黑体" w:eastAsia="黑体" w:cs="黑体"/>
          <w:b w:val="0"/>
          <w:bCs w:val="0"/>
          <w:sz w:val="32"/>
          <w:szCs w:val="32"/>
          <w:highlight w:val="none"/>
        </w:rPr>
      </w:pPr>
      <w:bookmarkStart w:id="56" w:name="_Toc32227_WPSOffice_Level1"/>
      <w:bookmarkStart w:id="57" w:name="_Toc12066_WPSOffice_Level1"/>
      <w:bookmarkStart w:id="58" w:name="_Toc7165_WPSOffice_Level1"/>
      <w:bookmarkStart w:id="59" w:name="_Toc4819_WPSOffice_Level1"/>
      <w:bookmarkStart w:id="60" w:name="_Toc30475"/>
      <w:r>
        <w:rPr>
          <w:rFonts w:hint="eastAsia" w:ascii="黑体" w:hAnsi="黑体" w:eastAsia="黑体" w:cs="黑体"/>
          <w:b w:val="0"/>
          <w:bCs w:val="0"/>
          <w:sz w:val="32"/>
          <w:szCs w:val="32"/>
          <w:highlight w:val="none"/>
          <w:lang w:val="en-US" w:eastAsia="zh-CN"/>
        </w:rPr>
        <w:br w:type="page"/>
      </w:r>
      <w:bookmarkStart w:id="61" w:name="_Toc12455"/>
      <w:r>
        <w:rPr>
          <w:rFonts w:hint="eastAsia" w:ascii="黑体" w:hAnsi="黑体" w:eastAsia="黑体" w:cs="黑体"/>
          <w:b w:val="0"/>
          <w:bCs w:val="0"/>
          <w:sz w:val="32"/>
          <w:szCs w:val="32"/>
          <w:highlight w:val="none"/>
          <w:lang w:val="en-US" w:eastAsia="zh-CN"/>
        </w:rPr>
        <w:t>第五章</w:t>
      </w:r>
      <w:r>
        <w:rPr>
          <w:rFonts w:hint="eastAsia" w:ascii="黑体" w:hAnsi="黑体" w:eastAsia="黑体" w:cs="黑体"/>
          <w:b w:val="0"/>
          <w:bCs w:val="0"/>
          <w:sz w:val="32"/>
          <w:szCs w:val="32"/>
          <w:highlight w:val="none"/>
          <w:lang w:val="en-US"/>
        </w:rPr>
        <w:t xml:space="preserve"> </w:t>
      </w:r>
      <w:bookmarkEnd w:id="56"/>
      <w:bookmarkEnd w:id="57"/>
      <w:bookmarkEnd w:id="58"/>
      <w:bookmarkEnd w:id="59"/>
      <w:bookmarkStart w:id="62" w:name="_Toc13828_WPSOffice_Level2"/>
      <w:bookmarkStart w:id="63" w:name="_Toc23079_WPSOffice_Level2"/>
      <w:bookmarkStart w:id="64" w:name="_Toc14268_WPSOffice_Level2"/>
      <w:bookmarkStart w:id="65" w:name="_Toc14864_WPSOffice_Level1"/>
      <w:bookmarkStart w:id="66" w:name="_Toc5784"/>
      <w:bookmarkStart w:id="67" w:name="_Toc14807612"/>
      <w:r>
        <w:rPr>
          <w:rFonts w:hint="eastAsia" w:ascii="黑体" w:hAnsi="黑体" w:eastAsia="黑体" w:cs="黑体"/>
          <w:b w:val="0"/>
          <w:bCs w:val="0"/>
          <w:sz w:val="32"/>
          <w:szCs w:val="32"/>
          <w:highlight w:val="none"/>
          <w:lang w:eastAsia="zh-CN"/>
        </w:rPr>
        <w:t>合同签订及履约</w:t>
      </w:r>
      <w:bookmarkEnd w:id="60"/>
      <w:bookmarkEnd w:id="61"/>
    </w:p>
    <w:bookmarkEnd w:id="62"/>
    <w:bookmarkEnd w:id="63"/>
    <w:bookmarkEnd w:id="64"/>
    <w:bookmarkEnd w:id="65"/>
    <w:bookmarkEnd w:id="66"/>
    <w:p w14:paraId="2DCAE8B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sz w:val="32"/>
          <w:szCs w:val="32"/>
          <w:highlight w:val="none"/>
          <w:lang w:val="en-US" w:eastAsia="zh-CN"/>
        </w:rPr>
      </w:pPr>
      <w:bookmarkStart w:id="68" w:name="_Toc32293"/>
      <w:r>
        <w:rPr>
          <w:rFonts w:hint="eastAsia" w:ascii="仿宋_GB2312" w:hAnsi="仿宋_GB2312" w:eastAsia="仿宋_GB2312" w:cs="仿宋_GB2312"/>
          <w:sz w:val="32"/>
          <w:szCs w:val="32"/>
          <w:highlight w:val="none"/>
          <w:lang w:val="en-US" w:eastAsia="zh-CN"/>
        </w:rPr>
        <w:t>1.合同签订</w:t>
      </w:r>
      <w:bookmarkEnd w:id="68"/>
    </w:p>
    <w:p w14:paraId="7F8A20F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中车购平台</w:t>
      </w:r>
      <w:r>
        <w:rPr>
          <w:rFonts w:hint="eastAsia" w:ascii="仿宋_GB2312" w:hAnsi="仿宋_GB2312" w:eastAsia="仿宋_GB2312" w:cs="仿宋_GB2312"/>
          <w:sz w:val="32"/>
          <w:szCs w:val="32"/>
          <w:highlight w:val="none"/>
        </w:rPr>
        <w:t>《中标通知书》具有法律效力，</w:t>
      </w:r>
      <w:r>
        <w:rPr>
          <w:rFonts w:hint="eastAsia" w:ascii="仿宋_GB2312" w:hAnsi="仿宋_GB2312" w:eastAsia="仿宋_GB2312" w:cs="仿宋_GB2312"/>
          <w:sz w:val="32"/>
          <w:szCs w:val="32"/>
          <w:highlight w:val="none"/>
          <w:lang w:val="en-US" w:eastAsia="zh-CN"/>
        </w:rPr>
        <w:t>中标人自招标人下发中标通知书</w:t>
      </w:r>
      <w:r>
        <w:rPr>
          <w:rFonts w:hint="eastAsia" w:ascii="仿宋_GB2312" w:hAnsi="仿宋_GB2312" w:eastAsia="仿宋_GB2312" w:cs="仿宋_GB2312"/>
          <w:sz w:val="32"/>
          <w:szCs w:val="32"/>
          <w:highlight w:val="none"/>
        </w:rPr>
        <w:t>之日起15日内与</w:t>
      </w:r>
      <w:r>
        <w:rPr>
          <w:rFonts w:hint="eastAsia" w:ascii="仿宋_GB2312" w:hAnsi="仿宋_GB2312" w:eastAsia="仿宋_GB2312" w:cs="仿宋_GB2312"/>
          <w:sz w:val="32"/>
          <w:szCs w:val="32"/>
          <w:highlight w:val="none"/>
          <w:lang w:val="en-US" w:eastAsia="zh-CN"/>
        </w:rPr>
        <w:t>招标人</w:t>
      </w:r>
      <w:r>
        <w:rPr>
          <w:rFonts w:hint="eastAsia" w:ascii="仿宋_GB2312" w:hAnsi="仿宋_GB2312" w:eastAsia="仿宋_GB2312" w:cs="仿宋_GB2312"/>
          <w:sz w:val="32"/>
          <w:szCs w:val="32"/>
          <w:highlight w:val="none"/>
        </w:rPr>
        <w:t>签订合同。无正当理由拒签合同，或者在签订合同时向</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提出附加条件的，</w:t>
      </w:r>
      <w:r>
        <w:rPr>
          <w:rFonts w:hint="eastAsia" w:ascii="仿宋_GB2312" w:hAnsi="仿宋_GB2312" w:eastAsia="仿宋_GB2312" w:cs="仿宋_GB2312"/>
          <w:sz w:val="32"/>
          <w:szCs w:val="32"/>
          <w:highlight w:val="none"/>
          <w:lang w:val="en-US" w:eastAsia="zh-CN"/>
        </w:rPr>
        <w:t>上报列入中车供应商黑名单，三</w:t>
      </w:r>
      <w:r>
        <w:rPr>
          <w:rFonts w:hint="eastAsia" w:ascii="仿宋_GB2312" w:hAnsi="仿宋_GB2312" w:eastAsia="仿宋_GB2312" w:cs="仿宋_GB2312"/>
          <w:sz w:val="32"/>
          <w:szCs w:val="32"/>
          <w:highlight w:val="none"/>
          <w:lang w:eastAsia="zh-CN"/>
        </w:rPr>
        <w:t>年内该投标人不能参加招标人组织的其它招标活动，招标人</w:t>
      </w:r>
      <w:r>
        <w:rPr>
          <w:rFonts w:hint="eastAsia" w:ascii="仿宋_GB2312" w:hAnsi="仿宋_GB2312" w:eastAsia="仿宋_GB2312" w:cs="仿宋_GB2312"/>
          <w:sz w:val="32"/>
          <w:szCs w:val="32"/>
          <w:highlight w:val="none"/>
        </w:rPr>
        <w:t>保留追究法律责任的权利。</w:t>
      </w:r>
    </w:p>
    <w:p w14:paraId="6769B63A">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sz w:val="32"/>
          <w:szCs w:val="32"/>
          <w:highlight w:val="none"/>
          <w:lang w:eastAsia="zh-CN"/>
        </w:rPr>
      </w:pPr>
      <w:bookmarkStart w:id="69" w:name="_Toc516832186"/>
      <w:bookmarkStart w:id="70" w:name="_Toc15811041"/>
      <w:bookmarkStart w:id="71" w:name="_Toc139624852"/>
      <w:bookmarkStart w:id="72" w:name="_Toc87958061"/>
      <w:bookmarkStart w:id="73" w:name="_Toc21503"/>
      <w:r>
        <w:rPr>
          <w:rFonts w:hint="eastAsia" w:ascii="仿宋_GB2312" w:hAnsi="仿宋_GB2312" w:eastAsia="仿宋_GB2312" w:cs="仿宋_GB2312"/>
          <w:sz w:val="32"/>
          <w:szCs w:val="32"/>
          <w:highlight w:val="none"/>
          <w:lang w:eastAsia="zh-CN"/>
        </w:rPr>
        <w:t>2.履约保证金</w:t>
      </w:r>
      <w:bookmarkEnd w:id="69"/>
      <w:bookmarkEnd w:id="70"/>
      <w:bookmarkEnd w:id="71"/>
      <w:bookmarkEnd w:id="72"/>
      <w:bookmarkEnd w:id="73"/>
    </w:p>
    <w:p w14:paraId="72C5D3D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bCs/>
          <w:color w:val="auto"/>
          <w:sz w:val="32"/>
          <w:szCs w:val="32"/>
          <w:highlight w:val="none"/>
          <w:lang w:val="en-US" w:eastAsia="zh-CN"/>
        </w:rPr>
      </w:pPr>
      <w:bookmarkStart w:id="74" w:name="OLE_LINK5"/>
      <w:r>
        <w:rPr>
          <w:rFonts w:hint="eastAsia" w:ascii="仿宋_GB2312" w:hAnsi="仿宋_GB2312" w:eastAsia="仿宋_GB2312" w:cs="仿宋_GB2312"/>
          <w:color w:val="auto"/>
          <w:sz w:val="32"/>
          <w:szCs w:val="32"/>
          <w:highlight w:val="none"/>
          <w:lang w:eastAsia="zh-CN"/>
        </w:rPr>
        <w:t>中标人</w:t>
      </w:r>
      <w:r>
        <w:rPr>
          <w:rFonts w:hint="eastAsia" w:ascii="仿宋_GB2312" w:hAnsi="仿宋_GB2312" w:eastAsia="仿宋_GB2312" w:cs="仿宋_GB2312"/>
          <w:color w:val="auto"/>
          <w:sz w:val="32"/>
          <w:szCs w:val="32"/>
          <w:highlight w:val="none"/>
          <w:lang w:val="en-US" w:eastAsia="zh-CN"/>
        </w:rPr>
        <w:t>在中标通知书下达十日</w:t>
      </w:r>
      <w:r>
        <w:rPr>
          <w:rFonts w:hint="eastAsia" w:ascii="仿宋_GB2312" w:hAnsi="仿宋_GB2312" w:eastAsia="仿宋_GB2312" w:cs="仿宋_GB2312"/>
          <w:color w:val="auto"/>
          <w:sz w:val="32"/>
          <w:szCs w:val="32"/>
          <w:highlight w:val="none"/>
          <w:lang w:eastAsia="zh-CN"/>
        </w:rPr>
        <w:t>内，</w:t>
      </w:r>
      <w:r>
        <w:rPr>
          <w:rFonts w:hint="eastAsia" w:ascii="仿宋_GB2312" w:hAnsi="仿宋_GB2312" w:eastAsia="仿宋_GB2312" w:cs="仿宋_GB2312"/>
          <w:color w:val="auto"/>
          <w:sz w:val="32"/>
          <w:szCs w:val="32"/>
          <w:highlight w:val="none"/>
          <w:lang w:val="en-US" w:eastAsia="zh-CN"/>
        </w:rPr>
        <w:t>按照中标总额的</w:t>
      </w:r>
      <w:r>
        <w:rPr>
          <w:rFonts w:hint="eastAsia" w:ascii="仿宋_GB2312" w:hAnsi="仿宋_GB2312" w:eastAsia="仿宋_GB2312" w:cs="仿宋_GB2312"/>
          <w:color w:val="auto"/>
          <w:sz w:val="32"/>
          <w:szCs w:val="32"/>
          <w:highlight w:val="none"/>
          <w:lang w:eastAsia="zh-CN"/>
        </w:rPr>
        <w:t>10%</w:t>
      </w:r>
      <w:r>
        <w:rPr>
          <w:rFonts w:hint="eastAsia" w:ascii="仿宋_GB2312" w:hAnsi="仿宋_GB2312" w:eastAsia="仿宋_GB2312" w:cs="仿宋_GB2312"/>
          <w:color w:val="auto"/>
          <w:sz w:val="32"/>
          <w:szCs w:val="32"/>
          <w:highlight w:val="none"/>
          <w:lang w:val="en-US" w:eastAsia="zh-CN"/>
        </w:rPr>
        <w:t>缴纳履约保证金。</w:t>
      </w:r>
      <w:r>
        <w:rPr>
          <w:rFonts w:hint="eastAsia" w:ascii="仿宋_GB2312" w:hAnsi="仿宋_GB2312" w:eastAsia="仿宋_GB2312" w:cs="仿宋_GB2312"/>
          <w:b/>
          <w:bCs/>
          <w:color w:val="auto"/>
          <w:sz w:val="32"/>
          <w:szCs w:val="32"/>
          <w:highlight w:val="none"/>
          <w:lang w:eastAsia="zh-CN"/>
        </w:rPr>
        <w:t>中标人可</w:t>
      </w:r>
      <w:r>
        <w:rPr>
          <w:rFonts w:hint="eastAsia" w:ascii="仿宋_GB2312" w:hAnsi="仿宋_GB2312" w:eastAsia="仿宋_GB2312" w:cs="仿宋_GB2312"/>
          <w:b/>
          <w:bCs/>
          <w:color w:val="auto"/>
          <w:sz w:val="32"/>
          <w:szCs w:val="32"/>
          <w:highlight w:val="none"/>
          <w:lang w:val="en-US" w:eastAsia="zh-CN"/>
        </w:rPr>
        <w:t>用应收账款抵缴履约保证金</w:t>
      </w:r>
      <w:bookmarkEnd w:id="74"/>
      <w:r>
        <w:rPr>
          <w:rFonts w:hint="eastAsia" w:ascii="仿宋_GB2312" w:hAnsi="仿宋_GB2312" w:eastAsia="仿宋_GB2312" w:cs="仿宋_GB2312"/>
          <w:b/>
          <w:bCs/>
          <w:color w:val="auto"/>
          <w:sz w:val="32"/>
          <w:szCs w:val="32"/>
          <w:highlight w:val="none"/>
          <w:lang w:val="en-US" w:eastAsia="zh-CN"/>
        </w:rPr>
        <w:t>，详见履约保证金应付账款抵交协议。</w:t>
      </w:r>
    </w:p>
    <w:p w14:paraId="26E496E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bookmarkStart w:id="75" w:name="_Toc17124"/>
      <w:r>
        <w:rPr>
          <w:rFonts w:hint="eastAsia" w:ascii="仿宋_GB2312" w:hAnsi="仿宋_GB2312" w:eastAsia="仿宋_GB2312" w:cs="仿宋_GB2312"/>
          <w:color w:val="auto"/>
          <w:sz w:val="32"/>
          <w:szCs w:val="32"/>
          <w:highlight w:val="none"/>
          <w:lang w:val="en-US" w:eastAsia="zh-CN"/>
        </w:rPr>
        <w:t>3.合同履约</w:t>
      </w:r>
      <w:bookmarkEnd w:id="75"/>
    </w:p>
    <w:p w14:paraId="2A905A0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按招标人通知时间及时供货，并提供相应的资料文件。</w:t>
      </w:r>
      <w:bookmarkEnd w:id="67"/>
    </w:p>
    <w:p w14:paraId="4AAFD6D7">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textAlignment w:val="auto"/>
        <w:rPr>
          <w:rFonts w:hint="eastAsia" w:ascii="宋体" w:hAnsi="宋体" w:eastAsia="宋体" w:cs="宋体"/>
          <w:color w:val="auto"/>
          <w:sz w:val="32"/>
          <w:szCs w:val="32"/>
          <w:highlight w:val="none"/>
          <w:lang w:val="en-US" w:eastAsia="zh-CN"/>
        </w:rPr>
      </w:pPr>
    </w:p>
    <w:p w14:paraId="0B1CEA99">
      <w:pPr>
        <w:rPr>
          <w:rFonts w:hint="eastAsia" w:ascii="宋体" w:hAnsi="宋体" w:eastAsia="宋体" w:cs="宋体"/>
          <w:color w:val="auto"/>
          <w:sz w:val="32"/>
          <w:szCs w:val="32"/>
          <w:highlight w:val="none"/>
          <w:lang w:val="en-US" w:eastAsia="zh-CN"/>
        </w:rPr>
      </w:pPr>
    </w:p>
    <w:p w14:paraId="1341BA44">
      <w:pPr>
        <w:pStyle w:val="2"/>
        <w:rPr>
          <w:rFonts w:hint="eastAsia" w:ascii="宋体" w:hAnsi="宋体" w:eastAsia="宋体" w:cs="宋体"/>
          <w:color w:val="auto"/>
          <w:sz w:val="32"/>
          <w:szCs w:val="32"/>
          <w:highlight w:val="none"/>
          <w:lang w:val="en-US" w:eastAsia="zh-CN"/>
        </w:rPr>
      </w:pPr>
    </w:p>
    <w:p w14:paraId="27494DF9">
      <w:pPr>
        <w:rPr>
          <w:rFonts w:hint="eastAsia" w:ascii="宋体" w:hAnsi="宋体" w:eastAsia="宋体" w:cs="宋体"/>
          <w:color w:val="auto"/>
          <w:sz w:val="32"/>
          <w:szCs w:val="32"/>
          <w:highlight w:val="none"/>
          <w:lang w:val="en-US" w:eastAsia="zh-CN"/>
        </w:rPr>
      </w:pPr>
    </w:p>
    <w:p w14:paraId="6251269B">
      <w:pPr>
        <w:pStyle w:val="2"/>
        <w:rPr>
          <w:rFonts w:hint="eastAsia" w:ascii="宋体" w:hAnsi="宋体" w:eastAsia="宋体" w:cs="宋体"/>
          <w:color w:val="auto"/>
          <w:sz w:val="32"/>
          <w:szCs w:val="32"/>
          <w:highlight w:val="none"/>
          <w:lang w:val="en-US" w:eastAsia="zh-CN"/>
        </w:rPr>
      </w:pPr>
    </w:p>
    <w:p w14:paraId="59ADA2E7">
      <w:pPr>
        <w:rPr>
          <w:rFonts w:hint="eastAsia" w:ascii="宋体" w:hAnsi="宋体" w:eastAsia="宋体" w:cs="宋体"/>
          <w:color w:val="auto"/>
          <w:sz w:val="32"/>
          <w:szCs w:val="32"/>
          <w:highlight w:val="none"/>
          <w:lang w:val="en-US" w:eastAsia="zh-CN"/>
        </w:rPr>
      </w:pPr>
    </w:p>
    <w:p w14:paraId="39C58F16">
      <w:pPr>
        <w:pStyle w:val="2"/>
        <w:rPr>
          <w:rFonts w:hint="eastAsia"/>
          <w:highlight w:val="none"/>
          <w:lang w:val="en-US" w:eastAsia="zh-CN"/>
        </w:rPr>
      </w:pPr>
    </w:p>
    <w:p w14:paraId="0396D23B">
      <w:pPr>
        <w:spacing w:line="280" w:lineRule="exact"/>
        <w:jc w:val="both"/>
        <w:outlineLvl w:val="1"/>
        <w:rPr>
          <w:rFonts w:hint="default" w:ascii="仿宋_GB2312" w:hAnsi="仿宋_GB2312" w:eastAsia="仿宋_GB2312" w:cs="仿宋_GB2312"/>
          <w:color w:val="000000"/>
          <w:sz w:val="32"/>
          <w:szCs w:val="32"/>
          <w:highlight w:val="none"/>
          <w:lang w:val="en-US"/>
        </w:rPr>
      </w:pPr>
      <w:r>
        <w:rPr>
          <w:rFonts w:hint="eastAsia" w:ascii="黑体" w:hAnsi="黑体" w:eastAsia="黑体" w:cs="黑体"/>
          <w:b/>
          <w:color w:val="000000"/>
          <w:spacing w:val="100"/>
          <w:sz w:val="28"/>
          <w:highlight w:val="none"/>
          <w:shd w:val="clear" w:color="auto" w:fill="auto"/>
        </w:rPr>
        <w:br w:type="page"/>
      </w:r>
      <w:bookmarkStart w:id="76" w:name="_Toc25227"/>
      <w:r>
        <w:rPr>
          <w:rFonts w:hint="eastAsia" w:ascii="仿宋_GB2312" w:hAnsi="仿宋_GB2312" w:eastAsia="仿宋_GB2312" w:cs="仿宋_GB2312"/>
          <w:color w:val="auto"/>
          <w:sz w:val="32"/>
          <w:szCs w:val="32"/>
          <w:highlight w:val="none"/>
          <w:lang w:val="en-US" w:eastAsia="zh-CN"/>
        </w:rPr>
        <w:t>4.履约保函格式</w:t>
      </w:r>
      <w:bookmarkEnd w:id="76"/>
    </w:p>
    <w:p w14:paraId="53477675">
      <w:pPr>
        <w:spacing w:line="270" w:lineRule="auto"/>
        <w:jc w:val="center"/>
        <w:outlineLvl w:val="9"/>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36"/>
          <w:szCs w:val="36"/>
          <w:highlight w:val="none"/>
        </w:rPr>
        <w:t>履约保</w:t>
      </w:r>
      <w:r>
        <w:rPr>
          <w:rFonts w:hint="eastAsia" w:ascii="方正小标宋简体" w:hAnsi="方正小标宋简体" w:eastAsia="方正小标宋简体" w:cs="方正小标宋简体"/>
          <w:sz w:val="36"/>
          <w:szCs w:val="36"/>
          <w:highlight w:val="none"/>
          <w:lang w:eastAsia="zh-CN"/>
        </w:rPr>
        <w:t>函</w:t>
      </w:r>
    </w:p>
    <w:p w14:paraId="25743261">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u w:val="single"/>
          <w:lang w:eastAsia="zh-CN"/>
        </w:rPr>
        <w:t>中车太原机车车辆有限公司：</w:t>
      </w:r>
      <w:r>
        <w:rPr>
          <w:rFonts w:hint="eastAsia" w:ascii="仿宋_GB2312" w:hAnsi="仿宋_GB2312" w:eastAsia="仿宋_GB2312" w:cs="仿宋_GB2312"/>
          <w:sz w:val="32"/>
          <w:szCs w:val="32"/>
          <w:highlight w:val="none"/>
        </w:rPr>
        <w:t xml:space="preserve"> （买方名称）</w:t>
      </w:r>
    </w:p>
    <w:p w14:paraId="2FE7B2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鉴于（买方名称，以下简称“买方”）接受（卖方名称，以下称“卖</w:t>
      </w:r>
      <w:bookmarkStart w:id="77" w:name="_Toc30095_WPSOffice_Level1"/>
      <w:r>
        <w:rPr>
          <w:rFonts w:hint="eastAsia" w:ascii="仿宋_GB2312" w:hAnsi="仿宋_GB2312" w:eastAsia="仿宋_GB2312" w:cs="仿宋_GB2312"/>
          <w:sz w:val="32"/>
          <w:szCs w:val="32"/>
          <w:highlight w:val="none"/>
        </w:rPr>
        <w:t xml:space="preserve">方”）于     年 </w:t>
      </w:r>
      <w:bookmarkEnd w:id="77"/>
      <w:r>
        <w:rPr>
          <w:rFonts w:hint="eastAsia" w:ascii="仿宋_GB2312" w:hAnsi="仿宋_GB2312" w:eastAsia="仿宋_GB2312" w:cs="仿宋_GB2312"/>
          <w:sz w:val="32"/>
          <w:szCs w:val="32"/>
          <w:highlight w:val="none"/>
        </w:rPr>
        <w:t xml:space="preserve"> 月  日 参加 </w:t>
      </w:r>
      <w:r>
        <w:rPr>
          <w:rFonts w:hint="eastAsia" w:ascii="仿宋_GB2312" w:hAnsi="仿宋_GB2312" w:eastAsia="仿宋_GB2312" w:cs="仿宋_GB2312"/>
          <w:b/>
          <w:sz w:val="32"/>
          <w:szCs w:val="32"/>
          <w:highlight w:val="none"/>
          <w:u w:val="single"/>
          <w:lang w:eastAsia="zh-CN"/>
        </w:rPr>
        <w:t>　　　　　</w:t>
      </w:r>
      <w:r>
        <w:rPr>
          <w:rFonts w:hint="eastAsia" w:ascii="仿宋_GB2312" w:hAnsi="仿宋_GB2312" w:eastAsia="仿宋_GB2312" w:cs="仿宋_GB2312"/>
          <w:sz w:val="32"/>
          <w:szCs w:val="32"/>
          <w:highlight w:val="none"/>
        </w:rPr>
        <w:t xml:space="preserve"> （项目名称）</w:t>
      </w:r>
      <w:r>
        <w:rPr>
          <w:rFonts w:hint="eastAsia" w:ascii="仿宋_GB2312" w:hAnsi="仿宋_GB2312" w:eastAsia="仿宋_GB2312" w:cs="仿宋_GB2312"/>
          <w:sz w:val="32"/>
          <w:szCs w:val="32"/>
          <w:highlight w:val="none"/>
          <w:lang w:eastAsia="zh-CN"/>
        </w:rPr>
        <w:t>物资配件</w:t>
      </w:r>
      <w:r>
        <w:rPr>
          <w:rFonts w:hint="eastAsia" w:ascii="仿宋_GB2312" w:hAnsi="仿宋_GB2312" w:eastAsia="仿宋_GB2312" w:cs="仿宋_GB2312"/>
          <w:sz w:val="32"/>
          <w:szCs w:val="32"/>
          <w:highlight w:val="none"/>
        </w:rPr>
        <w:t>采购招标项目的投标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且已中标</w:t>
      </w:r>
      <w:r>
        <w:rPr>
          <w:rFonts w:hint="eastAsia" w:ascii="仿宋_GB2312" w:hAnsi="仿宋_GB2312" w:eastAsia="仿宋_GB2312" w:cs="仿宋_GB2312"/>
          <w:sz w:val="32"/>
          <w:szCs w:val="32"/>
          <w:highlight w:val="none"/>
        </w:rPr>
        <w:t>。我方愿意无条件地、不可撤销地就卖方履行与你方订立的合同，向你方提供担保。</w:t>
      </w:r>
    </w:p>
    <w:p w14:paraId="17FD933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1.担保金额人民币（大写）  （¥  ）。</w:t>
      </w:r>
    </w:p>
    <w:p w14:paraId="753D65E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2.担保有效期自买方与卖方签订的合同生效之日起至合同</w:t>
      </w:r>
      <w:r>
        <w:rPr>
          <w:rFonts w:hint="eastAsia" w:ascii="仿宋_GB2312" w:hAnsi="仿宋_GB2312" w:eastAsia="仿宋_GB2312" w:cs="仿宋_GB2312"/>
          <w:sz w:val="32"/>
          <w:szCs w:val="32"/>
          <w:highlight w:val="none"/>
          <w:lang w:val="en-US" w:eastAsia="zh-CN"/>
        </w:rPr>
        <w:t>履行完毕函</w:t>
      </w:r>
      <w:r>
        <w:rPr>
          <w:rFonts w:hint="eastAsia" w:ascii="仿宋_GB2312" w:hAnsi="仿宋_GB2312" w:eastAsia="仿宋_GB2312" w:cs="仿宋_GB2312"/>
          <w:sz w:val="32"/>
          <w:szCs w:val="32"/>
          <w:highlight w:val="none"/>
        </w:rPr>
        <w:t>签署之日起28日后失效。</w:t>
      </w:r>
    </w:p>
    <w:p w14:paraId="4E668F2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3.在本担保有效期内，如果卖方不履行合同约定的义务或其履行不符合合同的约定，我方在收到你方以书面形式提出的在担保金额内的赔偿要求后，在 7 日内无条件支付。</w:t>
      </w:r>
    </w:p>
    <w:p w14:paraId="4B3B6C5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4.买方和卖方变更合同时，无论我方是否收到该变更，我方承担本担保规定的义务不变。</w:t>
      </w:r>
    </w:p>
    <w:p w14:paraId="1F82842B">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担保人名称：  （盖单位章）</w:t>
      </w:r>
    </w:p>
    <w:p w14:paraId="0CF482F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法定代表人（单位负责人）或其委托代理人：  （签字）</w:t>
      </w:r>
    </w:p>
    <w:p w14:paraId="3F77306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地 址： </w:t>
      </w:r>
    </w:p>
    <w:p w14:paraId="6827C4E0">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邮政编码： </w:t>
      </w:r>
    </w:p>
    <w:p w14:paraId="3B81BA5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电 话：</w:t>
      </w:r>
    </w:p>
    <w:p w14:paraId="28015E9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highlight w:val="none"/>
        </w:rPr>
      </w:pPr>
    </w:p>
    <w:p w14:paraId="4796C6E1">
      <w:pPr>
        <w:keepNext w:val="0"/>
        <w:keepLines w:val="0"/>
        <w:pageBreakBefore w:val="0"/>
        <w:widowControl w:val="0"/>
        <w:kinsoku/>
        <w:wordWrap/>
        <w:overflowPunct/>
        <w:topLinePunct w:val="0"/>
        <w:autoSpaceDE/>
        <w:autoSpaceDN/>
        <w:bidi w:val="0"/>
        <w:adjustRightInd/>
        <w:snapToGrid/>
        <w:spacing w:line="560" w:lineRule="exact"/>
        <w:ind w:firstLine="5120" w:firstLineChars="16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年  月  日</w:t>
      </w:r>
    </w:p>
    <w:p w14:paraId="1E954E32">
      <w:pPr>
        <w:rPr>
          <w:rFonts w:hint="eastAsia" w:ascii="仿宋_GB2312" w:hAnsi="仿宋_GB2312" w:eastAsia="仿宋_GB2312" w:cs="仿宋_GB2312"/>
          <w:color w:val="auto"/>
          <w:sz w:val="32"/>
          <w:szCs w:val="32"/>
          <w:highlight w:val="none"/>
          <w:lang w:val="en-US" w:eastAsia="zh-CN"/>
        </w:rPr>
      </w:pPr>
    </w:p>
    <w:p w14:paraId="2DC65E92">
      <w:pPr>
        <w:rPr>
          <w:rFonts w:hint="eastAsia" w:ascii="仿宋_GB2312" w:hAnsi="仿宋_GB2312" w:eastAsia="仿宋_GB2312" w:cs="仿宋_GB2312"/>
          <w:color w:val="auto"/>
          <w:sz w:val="32"/>
          <w:szCs w:val="32"/>
          <w:highlight w:val="none"/>
          <w:lang w:val="en-US" w:eastAsia="zh-CN"/>
        </w:rPr>
      </w:pPr>
    </w:p>
    <w:p w14:paraId="48BD7FDD">
      <w:pPr>
        <w:outlineLvl w:val="1"/>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auto"/>
          <w:sz w:val="32"/>
          <w:szCs w:val="32"/>
          <w:highlight w:val="none"/>
          <w:lang w:val="en-US" w:eastAsia="zh-CN"/>
        </w:rPr>
        <w:br w:type="page"/>
      </w:r>
      <w:bookmarkStart w:id="78" w:name="_Toc17799"/>
      <w:r>
        <w:rPr>
          <w:rFonts w:hint="eastAsia" w:ascii="仿宋_GB2312" w:hAnsi="仿宋_GB2312" w:eastAsia="仿宋_GB2312" w:cs="仿宋_GB2312"/>
          <w:color w:val="auto"/>
          <w:sz w:val="32"/>
          <w:szCs w:val="32"/>
          <w:highlight w:val="none"/>
          <w:lang w:val="en-US" w:eastAsia="zh-CN"/>
        </w:rPr>
        <w:t>5.履约保证金应付账款抵交协议格式</w:t>
      </w:r>
      <w:bookmarkEnd w:id="78"/>
    </w:p>
    <w:p w14:paraId="7F41867D">
      <w:pPr>
        <w:keepNext w:val="0"/>
        <w:keepLines w:val="0"/>
        <w:pageBreakBefore w:val="0"/>
        <w:widowControl w:val="0"/>
        <w:kinsoku/>
        <w:wordWrap/>
        <w:overflowPunct/>
        <w:topLinePunct w:val="0"/>
        <w:autoSpaceDE/>
        <w:autoSpaceDN/>
        <w:bidi w:val="0"/>
        <w:adjustRightInd/>
        <w:snapToGrid/>
        <w:spacing w:before="157" w:beforeLines="50" w:after="157" w:afterLines="50" w:line="272" w:lineRule="auto"/>
        <w:jc w:val="center"/>
        <w:textAlignment w:val="auto"/>
        <w:outlineLvl w:val="9"/>
        <w:rPr>
          <w:rFonts w:hint="eastAsia" w:ascii="方正小标宋简体" w:hAnsi="方正小标宋简体" w:eastAsia="方正小标宋简体" w:cs="方正小标宋简体"/>
          <w:sz w:val="36"/>
          <w:szCs w:val="36"/>
          <w:highlight w:val="none"/>
          <w:lang w:eastAsia="zh-CN"/>
        </w:rPr>
      </w:pPr>
      <w:r>
        <w:rPr>
          <w:rFonts w:hint="eastAsia" w:ascii="方正小标宋简体" w:hAnsi="方正小标宋简体" w:eastAsia="方正小标宋简体" w:cs="方正小标宋简体"/>
          <w:sz w:val="36"/>
          <w:szCs w:val="36"/>
          <w:highlight w:val="none"/>
        </w:rPr>
        <w:t>履约保证金</w:t>
      </w:r>
      <w:r>
        <w:rPr>
          <w:rFonts w:hint="eastAsia" w:ascii="方正小标宋简体" w:hAnsi="方正小标宋简体" w:eastAsia="方正小标宋简体" w:cs="方正小标宋简体"/>
          <w:sz w:val="36"/>
          <w:szCs w:val="36"/>
          <w:highlight w:val="none"/>
          <w:lang w:eastAsia="zh-CN"/>
        </w:rPr>
        <w:t>应付账款抵交协议</w:t>
      </w:r>
    </w:p>
    <w:p w14:paraId="0AB71A24">
      <w:pPr>
        <w:keepNext w:val="0"/>
        <w:keepLines w:val="0"/>
        <w:pageBreakBefore w:val="0"/>
        <w:widowControl w:val="0"/>
        <w:kinsoku/>
        <w:wordWrap/>
        <w:overflowPunct/>
        <w:topLinePunct w:val="0"/>
        <w:autoSpaceDE/>
        <w:autoSpaceDN/>
        <w:bidi w:val="0"/>
        <w:adjustRightInd/>
        <w:snapToGrid/>
        <w:spacing w:after="157" w:afterLines="50" w:line="560" w:lineRule="exact"/>
        <w:jc w:val="left"/>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b/>
          <w:sz w:val="32"/>
          <w:szCs w:val="32"/>
          <w:highlight w:val="none"/>
          <w:u w:val="none"/>
          <w:lang w:eastAsia="zh-CN"/>
        </w:rPr>
        <w:t>中车太原机车车辆有限公司：</w:t>
      </w:r>
      <w:r>
        <w:rPr>
          <w:rFonts w:hint="eastAsia" w:ascii="仿宋_GB2312" w:hAnsi="仿宋_GB2312" w:eastAsia="仿宋_GB2312" w:cs="仿宋_GB2312"/>
          <w:sz w:val="32"/>
          <w:szCs w:val="32"/>
          <w:highlight w:val="none"/>
          <w:u w:val="none"/>
        </w:rPr>
        <w:t xml:space="preserve"> </w:t>
      </w:r>
    </w:p>
    <w:p w14:paraId="3045AF6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rPr>
        <w:t>鉴于</w:t>
      </w:r>
      <w:r>
        <w:rPr>
          <w:rFonts w:hint="eastAsia" w:ascii="仿宋_GB2312" w:hAnsi="仿宋_GB2312" w:eastAsia="仿宋_GB2312" w:cs="仿宋_GB2312"/>
          <w:sz w:val="32"/>
          <w:szCs w:val="32"/>
          <w:highlight w:val="none"/>
          <w:lang w:eastAsia="zh-CN"/>
        </w:rPr>
        <w:t>我单位参加贵司物资配件</w:t>
      </w:r>
      <w:r>
        <w:rPr>
          <w:rFonts w:hint="eastAsia" w:ascii="仿宋_GB2312" w:hAnsi="仿宋_GB2312" w:eastAsia="仿宋_GB2312" w:cs="仿宋_GB2312"/>
          <w:sz w:val="32"/>
          <w:szCs w:val="32"/>
          <w:highlight w:val="none"/>
        </w:rPr>
        <w:t>采购招标项目的投标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 xml:space="preserve">且已中标，中标通知书编号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color w:val="auto"/>
          <w:sz w:val="32"/>
          <w:szCs w:val="32"/>
          <w:highlight w:val="none"/>
          <w:lang w:eastAsia="zh-CN"/>
        </w:rPr>
        <w:t>根据竞标文件要求，需</w:t>
      </w:r>
      <w:r>
        <w:rPr>
          <w:rFonts w:hint="eastAsia" w:ascii="仿宋_GB2312" w:hAnsi="仿宋_GB2312" w:eastAsia="仿宋_GB2312" w:cs="仿宋_GB2312"/>
          <w:color w:val="auto"/>
          <w:sz w:val="32"/>
          <w:szCs w:val="32"/>
          <w:highlight w:val="none"/>
          <w:lang w:val="en-US" w:eastAsia="zh-CN"/>
        </w:rPr>
        <w:t>按照中标总额的</w:t>
      </w:r>
      <w:r>
        <w:rPr>
          <w:rFonts w:hint="eastAsia" w:ascii="仿宋_GB2312" w:hAnsi="仿宋_GB2312" w:eastAsia="仿宋_GB2312" w:cs="仿宋_GB2312"/>
          <w:color w:val="auto"/>
          <w:sz w:val="32"/>
          <w:szCs w:val="32"/>
          <w:highlight w:val="none"/>
          <w:lang w:eastAsia="zh-CN"/>
        </w:rPr>
        <w:t>10%，</w:t>
      </w:r>
      <w:r>
        <w:rPr>
          <w:rFonts w:hint="eastAsia" w:ascii="仿宋_GB2312" w:hAnsi="仿宋_GB2312" w:eastAsia="仿宋_GB2312" w:cs="仿宋_GB2312"/>
          <w:color w:val="auto"/>
          <w:sz w:val="32"/>
          <w:szCs w:val="32"/>
          <w:highlight w:val="none"/>
          <w:lang w:val="en-US" w:eastAsia="zh-CN"/>
        </w:rPr>
        <w:t>缴纳履约保证金。因贵我双方长期合作，为减少相关款项往来，提高工作效率，我公司同意用应收账款抵交该部分履约保证金。</w:t>
      </w:r>
    </w:p>
    <w:p w14:paraId="23730A6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eastAsia="zh-CN"/>
        </w:rPr>
        <w:t>中标</w:t>
      </w:r>
      <w:r>
        <w:rPr>
          <w:rFonts w:hint="eastAsia" w:ascii="仿宋_GB2312" w:hAnsi="仿宋_GB2312" w:eastAsia="仿宋_GB2312" w:cs="仿宋_GB2312"/>
          <w:sz w:val="32"/>
          <w:szCs w:val="32"/>
          <w:highlight w:val="none"/>
        </w:rPr>
        <w:t>金额人民币（大写）</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w:t>
      </w:r>
    </w:p>
    <w:p w14:paraId="228BD0C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2.需缴纳履约保证金金额人民币（大写）</w:t>
      </w:r>
    </w:p>
    <w:p w14:paraId="5E31A50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shd w:val="clear" w:color="auto" w:fill="auto"/>
          <w:lang w:val="en-US" w:eastAsia="zh-CN"/>
        </w:rPr>
        <w:t xml:space="preserve"> </w:t>
      </w:r>
      <w:r>
        <w:rPr>
          <w:rFonts w:hint="eastAsia" w:ascii="仿宋_GB2312" w:hAnsi="仿宋_GB2312" w:eastAsia="仿宋_GB2312" w:cs="仿宋_GB2312"/>
          <w:color w:val="auto"/>
          <w:sz w:val="32"/>
          <w:szCs w:val="32"/>
          <w:highlight w:val="none"/>
          <w:lang w:val="en-US" w:eastAsia="zh-CN"/>
        </w:rPr>
        <w:t>（¥          ）。</w:t>
      </w:r>
    </w:p>
    <w:p w14:paraId="7EE8502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3.如果</w:t>
      </w:r>
      <w:r>
        <w:rPr>
          <w:rFonts w:hint="eastAsia" w:ascii="仿宋_GB2312" w:hAnsi="仿宋_GB2312" w:eastAsia="仿宋_GB2312" w:cs="仿宋_GB2312"/>
          <w:sz w:val="32"/>
          <w:szCs w:val="32"/>
          <w:highlight w:val="none"/>
          <w:lang w:eastAsia="zh-CN"/>
        </w:rPr>
        <w:t>我</w:t>
      </w:r>
      <w:r>
        <w:rPr>
          <w:rFonts w:hint="eastAsia" w:ascii="仿宋_GB2312" w:hAnsi="仿宋_GB2312" w:eastAsia="仿宋_GB2312" w:cs="仿宋_GB2312"/>
          <w:sz w:val="32"/>
          <w:szCs w:val="32"/>
          <w:highlight w:val="none"/>
        </w:rPr>
        <w:t>方不履行合同约定的义务或履行不符合合同的约定，我方</w:t>
      </w:r>
      <w:r>
        <w:rPr>
          <w:rFonts w:hint="eastAsia" w:ascii="仿宋_GB2312" w:hAnsi="仿宋_GB2312" w:eastAsia="仿宋_GB2312" w:cs="仿宋_GB2312"/>
          <w:sz w:val="32"/>
          <w:szCs w:val="32"/>
          <w:highlight w:val="none"/>
          <w:lang w:eastAsia="zh-CN"/>
        </w:rPr>
        <w:t>无条件同意从应付账款中扣除此部分履约保证金。</w:t>
      </w:r>
    </w:p>
    <w:p w14:paraId="14A86E01">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highlight w:val="none"/>
        </w:rPr>
      </w:pPr>
    </w:p>
    <w:p w14:paraId="53047E2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highlight w:val="none"/>
        </w:rPr>
      </w:pPr>
    </w:p>
    <w:p w14:paraId="2D78789A">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法定代表人或其委托代理人：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（签字）</w:t>
      </w:r>
    </w:p>
    <w:p w14:paraId="4F042ED6">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highlight w:val="none"/>
        </w:rPr>
      </w:pPr>
    </w:p>
    <w:p w14:paraId="2268A05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联系</w:t>
      </w:r>
      <w:r>
        <w:rPr>
          <w:rFonts w:hint="eastAsia" w:ascii="仿宋_GB2312" w:hAnsi="仿宋_GB2312" w:eastAsia="仿宋_GB2312" w:cs="仿宋_GB2312"/>
          <w:sz w:val="32"/>
          <w:szCs w:val="32"/>
          <w:highlight w:val="none"/>
        </w:rPr>
        <w:t>电 话：</w:t>
      </w:r>
    </w:p>
    <w:p w14:paraId="06DE6A62">
      <w:pPr>
        <w:rPr>
          <w:rFonts w:hint="eastAsia"/>
          <w:highlight w:val="none"/>
        </w:rPr>
      </w:pPr>
    </w:p>
    <w:p w14:paraId="38DB2ED0">
      <w:pPr>
        <w:pStyle w:val="2"/>
        <w:rPr>
          <w:rFonts w:hint="eastAsia"/>
          <w:highlight w:val="none"/>
        </w:rPr>
      </w:pPr>
    </w:p>
    <w:p w14:paraId="0ABB2E95">
      <w:pPr>
        <w:pStyle w:val="2"/>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公司名称（盖章）</w:t>
      </w:r>
    </w:p>
    <w:p w14:paraId="7C0358C8">
      <w:pPr>
        <w:rPr>
          <w:rFonts w:hint="eastAsia"/>
          <w:highlight w:val="none"/>
        </w:rPr>
      </w:pPr>
    </w:p>
    <w:p w14:paraId="72BACD8B">
      <w:pPr>
        <w:keepNext w:val="0"/>
        <w:keepLines w:val="0"/>
        <w:pageBreakBefore w:val="0"/>
        <w:widowControl w:val="0"/>
        <w:kinsoku/>
        <w:wordWrap/>
        <w:overflowPunct/>
        <w:topLinePunct w:val="0"/>
        <w:autoSpaceDE/>
        <w:autoSpaceDN/>
        <w:bidi w:val="0"/>
        <w:adjustRightInd/>
        <w:snapToGrid/>
        <w:spacing w:line="560" w:lineRule="exact"/>
        <w:ind w:firstLine="5120" w:firstLineChars="16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rPr>
        <w:t xml:space="preserve">     年  月  日</w:t>
      </w:r>
    </w:p>
    <w:p w14:paraId="40690FE2">
      <w:pPr>
        <w:pStyle w:val="2"/>
        <w:ind w:left="0" w:leftChars="0" w:firstLine="0" w:firstLineChars="0"/>
        <w:outlineLvl w:val="1"/>
        <w:rPr>
          <w:rFonts w:hint="eastAsia" w:ascii="方正小标宋简体" w:hAnsi="方正小标宋简体" w:eastAsia="方正小标宋简体" w:cs="方正小标宋简体"/>
          <w:sz w:val="36"/>
          <w:szCs w:val="36"/>
          <w:highlight w:val="none"/>
        </w:rPr>
      </w:pPr>
      <w:r>
        <w:rPr>
          <w:rFonts w:hint="eastAsia"/>
          <w:lang w:val="en-US" w:eastAsia="zh-CN"/>
        </w:rPr>
        <w:br w:type="page"/>
      </w:r>
      <w:bookmarkStart w:id="79" w:name="_Toc494"/>
      <w:r>
        <w:rPr>
          <w:rFonts w:hint="eastAsia" w:ascii="仿宋_GB2312" w:hAnsi="仿宋_GB2312" w:eastAsia="仿宋_GB2312" w:cs="仿宋_GB2312"/>
          <w:color w:val="auto"/>
          <w:sz w:val="32"/>
          <w:szCs w:val="32"/>
          <w:highlight w:val="none"/>
          <w:lang w:val="en-US" w:eastAsia="zh-CN"/>
        </w:rPr>
        <w:t>6.合同格式</w:t>
      </w:r>
      <w:bookmarkEnd w:id="79"/>
    </w:p>
    <w:p w14:paraId="08644603">
      <w:pPr>
        <w:keepNext w:val="0"/>
        <w:keepLines w:val="0"/>
        <w:pageBreakBefore w:val="0"/>
        <w:widowControl w:val="0"/>
        <w:kinsoku/>
        <w:wordWrap/>
        <w:overflowPunct/>
        <w:topLinePunct w:val="0"/>
        <w:autoSpaceDE/>
        <w:autoSpaceDN/>
        <w:bidi w:val="0"/>
        <w:adjustRightInd/>
        <w:snapToGrid/>
        <w:spacing w:line="700" w:lineRule="exact"/>
        <w:jc w:val="center"/>
        <w:textAlignment w:val="auto"/>
        <w:outlineLvl w:val="9"/>
        <w:rPr>
          <w:rFonts w:hint="eastAsia" w:eastAsia="楷体_GB2312"/>
          <w:b/>
          <w:color w:val="000000"/>
          <w:spacing w:val="100"/>
          <w:sz w:val="28"/>
          <w:highlight w:val="none"/>
          <w:shd w:val="clear" w:color="auto" w:fill="auto"/>
        </w:rPr>
      </w:pPr>
      <w:bookmarkStart w:id="80" w:name="_Toc30026"/>
      <w:r>
        <w:rPr>
          <w:rFonts w:hint="eastAsia" w:ascii="方正小标宋简体" w:hAnsi="方正小标宋简体" w:eastAsia="方正小标宋简体" w:cs="方正小标宋简体"/>
          <w:sz w:val="36"/>
          <w:szCs w:val="36"/>
          <w:highlight w:val="none"/>
        </w:rPr>
        <w:t>购</w:t>
      </w:r>
      <w:r>
        <w:rPr>
          <w:rFonts w:hint="eastAsia" w:ascii="方正小标宋简体" w:hAnsi="方正小标宋简体" w:eastAsia="方正小标宋简体" w:cs="方正小标宋简体"/>
          <w:sz w:val="36"/>
          <w:szCs w:val="36"/>
          <w:highlight w:val="none"/>
          <w:lang w:val="en-US" w:eastAsia="zh-CN"/>
        </w:rPr>
        <w:t xml:space="preserve"> </w:t>
      </w:r>
      <w:r>
        <w:rPr>
          <w:rFonts w:hint="eastAsia" w:ascii="方正小标宋简体" w:hAnsi="方正小标宋简体" w:eastAsia="方正小标宋简体" w:cs="方正小标宋简体"/>
          <w:sz w:val="36"/>
          <w:szCs w:val="36"/>
          <w:highlight w:val="none"/>
        </w:rPr>
        <w:t>销</w:t>
      </w:r>
      <w:r>
        <w:rPr>
          <w:rFonts w:hint="eastAsia" w:ascii="方正小标宋简体" w:hAnsi="方正小标宋简体" w:eastAsia="方正小标宋简体" w:cs="方正小标宋简体"/>
          <w:sz w:val="36"/>
          <w:szCs w:val="36"/>
          <w:highlight w:val="none"/>
          <w:lang w:val="en-US" w:eastAsia="zh-CN"/>
        </w:rPr>
        <w:t xml:space="preserve"> </w:t>
      </w:r>
      <w:r>
        <w:rPr>
          <w:rFonts w:hint="eastAsia" w:ascii="方正小标宋简体" w:hAnsi="方正小标宋简体" w:eastAsia="方正小标宋简体" w:cs="方正小标宋简体"/>
          <w:sz w:val="36"/>
          <w:szCs w:val="36"/>
          <w:highlight w:val="none"/>
        </w:rPr>
        <w:t>合</w:t>
      </w:r>
      <w:r>
        <w:rPr>
          <w:rFonts w:hint="eastAsia" w:ascii="方正小标宋简体" w:hAnsi="方正小标宋简体" w:eastAsia="方正小标宋简体" w:cs="方正小标宋简体"/>
          <w:sz w:val="36"/>
          <w:szCs w:val="36"/>
          <w:highlight w:val="none"/>
          <w:lang w:val="en-US" w:eastAsia="zh-CN"/>
        </w:rPr>
        <w:t xml:space="preserve"> </w:t>
      </w:r>
      <w:r>
        <w:rPr>
          <w:rFonts w:hint="eastAsia" w:ascii="方正小标宋简体" w:hAnsi="方正小标宋简体" w:eastAsia="方正小标宋简体" w:cs="方正小标宋简体"/>
          <w:sz w:val="36"/>
          <w:szCs w:val="36"/>
          <w:highlight w:val="none"/>
        </w:rPr>
        <w:t>同</w:t>
      </w:r>
      <w:bookmarkEnd w:id="80"/>
    </w:p>
    <w:p w14:paraId="7BB73E98">
      <w:pPr>
        <w:spacing w:line="280" w:lineRule="exact"/>
        <w:jc w:val="both"/>
        <w:outlineLvl w:val="9"/>
        <w:rPr>
          <w:rFonts w:hint="eastAsia" w:ascii="仿宋" w:hAnsi="仿宋" w:eastAsia="仿宋" w:cs="仿宋"/>
          <w:b/>
          <w:color w:val="000000"/>
          <w:spacing w:val="100"/>
          <w:sz w:val="28"/>
          <w:highlight w:val="none"/>
          <w:shd w:val="clear" w:color="auto" w:fill="auto"/>
          <w:lang w:val="en-US" w:eastAsia="zh-CN"/>
        </w:rPr>
      </w:pPr>
      <w:bookmarkStart w:id="81" w:name="_Toc32665"/>
      <w:r>
        <w:rPr>
          <w:rFonts w:hint="eastAsia" w:ascii="仿宋" w:hAnsi="仿宋" w:eastAsia="仿宋" w:cs="仿宋"/>
          <w:b w:val="0"/>
          <w:bCs/>
          <w:color w:val="000000"/>
          <w:spacing w:val="0"/>
          <w:sz w:val="21"/>
          <w:szCs w:val="15"/>
          <w:highlight w:val="none"/>
          <w:shd w:val="clear" w:color="auto" w:fill="auto"/>
          <w:lang w:val="en-US" w:eastAsia="zh-CN"/>
        </w:rPr>
        <w:t>编号：XXX</w:t>
      </w:r>
      <w:bookmarkEnd w:id="81"/>
    </w:p>
    <w:p w14:paraId="2F4A3714">
      <w:pPr>
        <w:spacing w:line="280" w:lineRule="exact"/>
        <w:jc w:val="left"/>
        <w:outlineLvl w:val="9"/>
        <w:rPr>
          <w:rFonts w:hint="eastAsia" w:ascii="仿宋" w:hAnsi="仿宋" w:eastAsia="仿宋" w:cs="仿宋"/>
          <w:b/>
          <w:color w:val="000000"/>
          <w:sz w:val="18"/>
          <w:highlight w:val="none"/>
          <w:shd w:val="clear" w:color="auto" w:fill="auto"/>
          <w:lang w:val="en-US" w:eastAsia="zh-CN"/>
        </w:rPr>
      </w:pPr>
      <w:bookmarkStart w:id="82" w:name="_Toc24947"/>
      <w:r>
        <w:rPr>
          <w:rFonts w:hint="eastAsia" w:ascii="仿宋" w:hAnsi="仿宋" w:eastAsia="仿宋" w:cs="仿宋"/>
          <w:b/>
          <w:color w:val="000000"/>
          <w:sz w:val="18"/>
          <w:highlight w:val="none"/>
          <w:shd w:val="clear" w:color="auto" w:fill="auto"/>
        </w:rPr>
        <w:t>供方</w:t>
      </w:r>
      <w:r>
        <w:rPr>
          <w:rFonts w:hint="eastAsia" w:ascii="仿宋" w:hAnsi="仿宋" w:eastAsia="仿宋" w:cs="仿宋"/>
          <w:b/>
          <w:color w:val="000000"/>
          <w:sz w:val="18"/>
          <w:highlight w:val="none"/>
          <w:shd w:val="clear" w:color="auto" w:fill="auto"/>
          <w:lang w:val="en-US" w:eastAsia="zh-CN"/>
        </w:rPr>
        <w:t xml:space="preserve">：                                                               </w:t>
      </w:r>
      <w:r>
        <w:rPr>
          <w:rFonts w:hint="eastAsia" w:ascii="仿宋" w:hAnsi="仿宋" w:eastAsia="仿宋" w:cs="仿宋"/>
          <w:b/>
          <w:color w:val="000000"/>
          <w:sz w:val="18"/>
          <w:highlight w:val="none"/>
          <w:shd w:val="clear" w:color="auto" w:fill="auto"/>
        </w:rPr>
        <w:t>合同编号：</w:t>
      </w:r>
      <w:bookmarkEnd w:id="82"/>
    </w:p>
    <w:p w14:paraId="6537A37D">
      <w:pPr>
        <w:spacing w:line="280" w:lineRule="exact"/>
        <w:outlineLvl w:val="9"/>
        <w:rPr>
          <w:rFonts w:hint="eastAsia" w:ascii="仿宋" w:hAnsi="仿宋" w:eastAsia="仿宋" w:cs="仿宋"/>
          <w:color w:val="000000"/>
          <w:sz w:val="18"/>
          <w:highlight w:val="none"/>
          <w:shd w:val="clear" w:color="auto" w:fill="auto"/>
        </w:rPr>
      </w:pPr>
      <w:bookmarkStart w:id="83" w:name="_Toc9538"/>
      <w:r>
        <w:rPr>
          <w:rFonts w:hint="eastAsia" w:ascii="仿宋" w:hAnsi="仿宋" w:eastAsia="仿宋" w:cs="仿宋"/>
          <w:b/>
          <w:color w:val="000000"/>
          <w:sz w:val="18"/>
          <w:highlight w:val="none"/>
          <w:shd w:val="clear" w:color="auto" w:fill="auto"/>
        </w:rPr>
        <w:t>需方：</w:t>
      </w:r>
      <w:r>
        <w:rPr>
          <w:rFonts w:hint="eastAsia" w:ascii="仿宋" w:hAnsi="仿宋" w:eastAsia="仿宋" w:cs="仿宋"/>
          <w:b/>
          <w:color w:val="000000"/>
          <w:sz w:val="18"/>
          <w:highlight w:val="none"/>
          <w:shd w:val="clear" w:color="auto" w:fill="auto"/>
          <w:lang w:val="en-US" w:eastAsia="zh-CN"/>
        </w:rPr>
        <w:t>中车太原机车车辆有限公司</w:t>
      </w:r>
      <w:r>
        <w:rPr>
          <w:rFonts w:hint="eastAsia" w:ascii="仿宋" w:hAnsi="仿宋" w:eastAsia="仿宋" w:cs="仿宋"/>
          <w:b/>
          <w:color w:val="000000"/>
          <w:sz w:val="18"/>
          <w:highlight w:val="none"/>
          <w:shd w:val="clear" w:color="auto" w:fill="auto"/>
        </w:rPr>
        <w:t xml:space="preserve">                 </w:t>
      </w:r>
      <w:r>
        <w:rPr>
          <w:rFonts w:hint="eastAsia" w:ascii="仿宋" w:hAnsi="仿宋" w:eastAsia="仿宋" w:cs="仿宋"/>
          <w:color w:val="000000"/>
          <w:sz w:val="18"/>
          <w:highlight w:val="none"/>
          <w:shd w:val="clear" w:color="auto" w:fill="auto"/>
        </w:rPr>
        <w:t xml:space="preserve">                     </w:t>
      </w:r>
      <w:r>
        <w:rPr>
          <w:rFonts w:hint="eastAsia" w:ascii="仿宋" w:hAnsi="仿宋" w:eastAsia="仿宋" w:cs="仿宋"/>
          <w:color w:val="000000"/>
          <w:sz w:val="18"/>
          <w:highlight w:val="none"/>
          <w:shd w:val="clear" w:color="auto" w:fill="auto"/>
          <w:lang w:val="en-US" w:eastAsia="zh-CN"/>
        </w:rPr>
        <w:t xml:space="preserve"> </w:t>
      </w:r>
      <w:r>
        <w:rPr>
          <w:rFonts w:hint="eastAsia" w:ascii="仿宋" w:hAnsi="仿宋" w:eastAsia="仿宋" w:cs="仿宋"/>
          <w:b/>
          <w:color w:val="000000"/>
          <w:sz w:val="18"/>
          <w:highlight w:val="none"/>
          <w:shd w:val="clear" w:color="auto" w:fill="auto"/>
        </w:rPr>
        <w:t>签订地点：</w:t>
      </w:r>
      <w:bookmarkEnd w:id="83"/>
    </w:p>
    <w:p w14:paraId="1F96E2C4">
      <w:pPr>
        <w:numPr>
          <w:ilvl w:val="0"/>
          <w:numId w:val="2"/>
        </w:numPr>
        <w:spacing w:line="280" w:lineRule="exact"/>
        <w:rPr>
          <w:rFonts w:hint="eastAsia" w:ascii="仿宋" w:hAnsi="仿宋" w:eastAsia="仿宋" w:cs="仿宋"/>
          <w:b/>
          <w:color w:val="000000"/>
          <w:sz w:val="18"/>
          <w:highlight w:val="none"/>
          <w:shd w:val="clear" w:color="auto" w:fill="auto"/>
          <w:lang w:val="en-US" w:eastAsia="zh-CN"/>
        </w:rPr>
      </w:pPr>
      <w:r>
        <w:rPr>
          <w:rFonts w:hint="eastAsia" w:ascii="仿宋" w:hAnsi="仿宋" w:eastAsia="仿宋" w:cs="仿宋"/>
          <w:b/>
          <w:color w:val="000000"/>
          <w:sz w:val="18"/>
          <w:highlight w:val="none"/>
          <w:shd w:val="clear" w:color="auto" w:fill="auto"/>
        </w:rPr>
        <w:t>标的</w:t>
      </w:r>
      <w:r>
        <w:rPr>
          <w:rFonts w:hint="eastAsia" w:ascii="仿宋" w:hAnsi="仿宋" w:eastAsia="仿宋" w:cs="仿宋"/>
          <w:b/>
          <w:color w:val="000000"/>
          <w:sz w:val="18"/>
          <w:highlight w:val="none"/>
          <w:shd w:val="clear" w:color="auto" w:fill="auto"/>
          <w:lang w:val="en-US" w:eastAsia="zh-CN"/>
        </w:rPr>
        <w:t>物</w:t>
      </w:r>
      <w:r>
        <w:rPr>
          <w:rFonts w:hint="eastAsia" w:ascii="仿宋" w:hAnsi="仿宋" w:eastAsia="仿宋" w:cs="仿宋"/>
          <w:b/>
          <w:color w:val="000000"/>
          <w:sz w:val="18"/>
          <w:highlight w:val="none"/>
          <w:shd w:val="clear" w:color="auto" w:fill="auto"/>
          <w:lang w:eastAsia="zh-CN"/>
        </w:rPr>
        <w:t>编码、产品描述</w:t>
      </w:r>
      <w:r>
        <w:rPr>
          <w:rFonts w:hint="eastAsia" w:ascii="仿宋" w:hAnsi="仿宋" w:eastAsia="仿宋" w:cs="仿宋"/>
          <w:b/>
          <w:color w:val="000000"/>
          <w:sz w:val="18"/>
          <w:highlight w:val="none"/>
          <w:shd w:val="clear" w:color="auto" w:fill="auto"/>
        </w:rPr>
        <w:t>、</w:t>
      </w:r>
      <w:r>
        <w:rPr>
          <w:rFonts w:hint="eastAsia" w:ascii="仿宋" w:hAnsi="仿宋" w:eastAsia="仿宋" w:cs="仿宋"/>
          <w:b/>
          <w:color w:val="000000"/>
          <w:sz w:val="18"/>
          <w:highlight w:val="none"/>
          <w:shd w:val="clear" w:color="auto" w:fill="auto"/>
          <w:lang w:eastAsia="zh-CN"/>
        </w:rPr>
        <w:t>单位、单价</w:t>
      </w:r>
      <w:r>
        <w:rPr>
          <w:rFonts w:hint="eastAsia" w:ascii="仿宋" w:hAnsi="仿宋" w:eastAsia="仿宋" w:cs="仿宋"/>
          <w:b/>
          <w:color w:val="000000"/>
          <w:sz w:val="18"/>
          <w:highlight w:val="none"/>
          <w:shd w:val="clear" w:color="auto" w:fill="auto"/>
        </w:rPr>
        <w:t>、数量、金额、</w:t>
      </w:r>
      <w:r>
        <w:rPr>
          <w:rFonts w:hint="eastAsia" w:ascii="仿宋" w:hAnsi="仿宋" w:eastAsia="仿宋" w:cs="仿宋"/>
          <w:b/>
          <w:color w:val="000000"/>
          <w:sz w:val="18"/>
          <w:highlight w:val="none"/>
          <w:shd w:val="clear" w:color="auto" w:fill="auto"/>
          <w:lang w:eastAsia="zh-CN"/>
        </w:rPr>
        <w:t>备注</w:t>
      </w:r>
      <w:r>
        <w:rPr>
          <w:rFonts w:hint="eastAsia" w:ascii="仿宋" w:hAnsi="仿宋" w:eastAsia="仿宋" w:cs="仿宋"/>
          <w:b/>
          <w:color w:val="000000"/>
          <w:sz w:val="18"/>
          <w:highlight w:val="none"/>
          <w:shd w:val="clear" w:color="auto" w:fill="auto"/>
          <w:lang w:val="en-US" w:eastAsia="zh-CN"/>
        </w:rPr>
        <w:t xml:space="preserve">             </w:t>
      </w:r>
      <w:r>
        <w:rPr>
          <w:rFonts w:hint="eastAsia" w:ascii="仿宋" w:hAnsi="仿宋" w:eastAsia="仿宋" w:cs="仿宋"/>
          <w:b/>
          <w:color w:val="000000"/>
          <w:sz w:val="18"/>
          <w:highlight w:val="none"/>
          <w:shd w:val="clear" w:color="auto" w:fill="auto"/>
        </w:rPr>
        <w:t xml:space="preserve"> </w:t>
      </w:r>
      <w:r>
        <w:rPr>
          <w:rFonts w:hint="eastAsia" w:ascii="仿宋" w:hAnsi="仿宋" w:eastAsia="仿宋" w:cs="仿宋"/>
          <w:color w:val="000000"/>
          <w:sz w:val="18"/>
          <w:highlight w:val="none"/>
          <w:shd w:val="clear" w:color="auto" w:fill="auto"/>
        </w:rPr>
        <w:t xml:space="preserve"> </w:t>
      </w:r>
      <w:r>
        <w:rPr>
          <w:rFonts w:hint="eastAsia" w:ascii="仿宋" w:hAnsi="仿宋" w:eastAsia="仿宋" w:cs="仿宋"/>
          <w:b/>
          <w:color w:val="000000"/>
          <w:sz w:val="18"/>
          <w:highlight w:val="none"/>
          <w:shd w:val="clear" w:color="auto" w:fill="auto"/>
        </w:rPr>
        <w:t>签订时间：</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400"/>
        <w:gridCol w:w="1098"/>
        <w:gridCol w:w="1320"/>
        <w:gridCol w:w="1487"/>
        <w:gridCol w:w="626"/>
        <w:gridCol w:w="826"/>
        <w:gridCol w:w="1253"/>
        <w:gridCol w:w="639"/>
        <w:gridCol w:w="693"/>
      </w:tblGrid>
      <w:tr w14:paraId="3A6FF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68" w:hRule="atLeast"/>
        </w:trPr>
        <w:tc>
          <w:tcPr>
            <w:tcW w:w="400" w:type="dxa"/>
            <w:noWrap w:val="0"/>
            <w:vAlign w:val="center"/>
          </w:tcPr>
          <w:p w14:paraId="30FCF003">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序号</w:t>
            </w:r>
          </w:p>
        </w:tc>
        <w:tc>
          <w:tcPr>
            <w:tcW w:w="1098" w:type="dxa"/>
            <w:noWrap w:val="0"/>
            <w:vAlign w:val="center"/>
          </w:tcPr>
          <w:p w14:paraId="435F7729">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物资编码</w:t>
            </w:r>
          </w:p>
        </w:tc>
        <w:tc>
          <w:tcPr>
            <w:tcW w:w="1320" w:type="dxa"/>
            <w:noWrap w:val="0"/>
            <w:vAlign w:val="center"/>
          </w:tcPr>
          <w:p w14:paraId="42146D99">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产品名称</w:t>
            </w:r>
          </w:p>
        </w:tc>
        <w:tc>
          <w:tcPr>
            <w:tcW w:w="1487" w:type="dxa"/>
            <w:noWrap w:val="0"/>
            <w:vAlign w:val="center"/>
          </w:tcPr>
          <w:p w14:paraId="48040771">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规格、型号</w:t>
            </w:r>
          </w:p>
        </w:tc>
        <w:tc>
          <w:tcPr>
            <w:tcW w:w="626" w:type="dxa"/>
            <w:noWrap w:val="0"/>
            <w:vAlign w:val="center"/>
          </w:tcPr>
          <w:p w14:paraId="372E793F">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计量  单位</w:t>
            </w:r>
          </w:p>
        </w:tc>
        <w:tc>
          <w:tcPr>
            <w:tcW w:w="826" w:type="dxa"/>
            <w:noWrap w:val="0"/>
            <w:vAlign w:val="center"/>
          </w:tcPr>
          <w:p w14:paraId="28CCEDCA">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数量</w:t>
            </w:r>
          </w:p>
        </w:tc>
        <w:tc>
          <w:tcPr>
            <w:tcW w:w="1253" w:type="dxa"/>
            <w:noWrap w:val="0"/>
            <w:vAlign w:val="center"/>
          </w:tcPr>
          <w:p w14:paraId="5A2D48C9">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单价</w:t>
            </w:r>
          </w:p>
          <w:p w14:paraId="2CACF860">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（不含税）/元</w:t>
            </w:r>
          </w:p>
        </w:tc>
        <w:tc>
          <w:tcPr>
            <w:tcW w:w="639" w:type="dxa"/>
            <w:noWrap w:val="0"/>
            <w:vAlign w:val="center"/>
          </w:tcPr>
          <w:p w14:paraId="4830F94E">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税率</w:t>
            </w:r>
          </w:p>
        </w:tc>
        <w:tc>
          <w:tcPr>
            <w:tcW w:w="693" w:type="dxa"/>
            <w:noWrap w:val="0"/>
            <w:vAlign w:val="center"/>
          </w:tcPr>
          <w:p w14:paraId="1E3AB76A">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备注</w:t>
            </w:r>
          </w:p>
        </w:tc>
      </w:tr>
      <w:tr w14:paraId="716BE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6" w:hRule="atLeast"/>
        </w:trPr>
        <w:tc>
          <w:tcPr>
            <w:tcW w:w="400" w:type="dxa"/>
            <w:noWrap w:val="0"/>
            <w:vAlign w:val="center"/>
          </w:tcPr>
          <w:p w14:paraId="5BE69DD2">
            <w:pPr>
              <w:widowControl/>
              <w:jc w:val="center"/>
              <w:rPr>
                <w:rFonts w:hint="eastAsia" w:ascii="仿宋" w:hAnsi="仿宋" w:eastAsia="仿宋" w:cs="仿宋"/>
                <w:b/>
                <w:bCs/>
                <w:color w:val="000000"/>
                <w:kern w:val="0"/>
                <w:sz w:val="22"/>
                <w:szCs w:val="22"/>
                <w:highlight w:val="none"/>
                <w:lang w:val="en-US" w:eastAsia="zh-CN"/>
              </w:rPr>
            </w:pPr>
          </w:p>
        </w:tc>
        <w:tc>
          <w:tcPr>
            <w:tcW w:w="1098" w:type="dxa"/>
            <w:noWrap w:val="0"/>
            <w:vAlign w:val="center"/>
          </w:tcPr>
          <w:p w14:paraId="48EE9042">
            <w:pPr>
              <w:widowControl/>
              <w:jc w:val="center"/>
              <w:rPr>
                <w:rFonts w:hint="eastAsia" w:ascii="仿宋" w:hAnsi="仿宋" w:eastAsia="仿宋" w:cs="仿宋"/>
                <w:b/>
                <w:bCs/>
                <w:color w:val="000000"/>
                <w:kern w:val="0"/>
                <w:sz w:val="22"/>
                <w:szCs w:val="22"/>
                <w:highlight w:val="none"/>
                <w:lang w:val="en-US" w:eastAsia="zh-CN"/>
              </w:rPr>
            </w:pPr>
          </w:p>
        </w:tc>
        <w:tc>
          <w:tcPr>
            <w:tcW w:w="1320" w:type="dxa"/>
            <w:noWrap w:val="0"/>
            <w:vAlign w:val="center"/>
          </w:tcPr>
          <w:p w14:paraId="56A390E2">
            <w:pPr>
              <w:widowControl/>
              <w:jc w:val="center"/>
              <w:rPr>
                <w:rFonts w:hint="eastAsia" w:ascii="仿宋" w:hAnsi="仿宋" w:eastAsia="仿宋" w:cs="仿宋"/>
                <w:b/>
                <w:bCs/>
                <w:color w:val="000000"/>
                <w:kern w:val="0"/>
                <w:sz w:val="22"/>
                <w:szCs w:val="22"/>
                <w:highlight w:val="none"/>
                <w:lang w:val="en-US" w:eastAsia="zh-CN"/>
              </w:rPr>
            </w:pPr>
          </w:p>
        </w:tc>
        <w:tc>
          <w:tcPr>
            <w:tcW w:w="1487" w:type="dxa"/>
            <w:noWrap w:val="0"/>
            <w:vAlign w:val="center"/>
          </w:tcPr>
          <w:p w14:paraId="5463DCCC">
            <w:pPr>
              <w:widowControl/>
              <w:jc w:val="center"/>
              <w:rPr>
                <w:rFonts w:hint="eastAsia" w:ascii="仿宋" w:hAnsi="仿宋" w:eastAsia="仿宋" w:cs="仿宋"/>
                <w:b/>
                <w:bCs/>
                <w:color w:val="000000"/>
                <w:kern w:val="0"/>
                <w:sz w:val="22"/>
                <w:szCs w:val="22"/>
                <w:highlight w:val="none"/>
                <w:lang w:val="en-US" w:eastAsia="zh-CN"/>
              </w:rPr>
            </w:pPr>
          </w:p>
        </w:tc>
        <w:tc>
          <w:tcPr>
            <w:tcW w:w="626" w:type="dxa"/>
            <w:noWrap w:val="0"/>
            <w:vAlign w:val="center"/>
          </w:tcPr>
          <w:p w14:paraId="4E3B1B97">
            <w:pPr>
              <w:widowControl/>
              <w:jc w:val="center"/>
              <w:rPr>
                <w:rFonts w:hint="eastAsia" w:ascii="仿宋" w:hAnsi="仿宋" w:eastAsia="仿宋" w:cs="仿宋"/>
                <w:b/>
                <w:bCs/>
                <w:color w:val="000000"/>
                <w:kern w:val="0"/>
                <w:sz w:val="22"/>
                <w:szCs w:val="22"/>
                <w:highlight w:val="none"/>
                <w:lang w:val="en-US" w:eastAsia="zh-CN"/>
              </w:rPr>
            </w:pPr>
          </w:p>
        </w:tc>
        <w:tc>
          <w:tcPr>
            <w:tcW w:w="826" w:type="dxa"/>
            <w:noWrap w:val="0"/>
            <w:vAlign w:val="center"/>
          </w:tcPr>
          <w:p w14:paraId="30EAB310">
            <w:pPr>
              <w:widowControl/>
              <w:jc w:val="center"/>
              <w:rPr>
                <w:rFonts w:hint="eastAsia" w:ascii="仿宋" w:hAnsi="仿宋" w:eastAsia="仿宋" w:cs="仿宋"/>
                <w:b/>
                <w:bCs/>
                <w:color w:val="000000"/>
                <w:kern w:val="0"/>
                <w:sz w:val="22"/>
                <w:szCs w:val="22"/>
                <w:highlight w:val="none"/>
                <w:lang w:val="en-US" w:eastAsia="zh-CN"/>
              </w:rPr>
            </w:pPr>
          </w:p>
        </w:tc>
        <w:tc>
          <w:tcPr>
            <w:tcW w:w="1253" w:type="dxa"/>
            <w:noWrap w:val="0"/>
            <w:vAlign w:val="center"/>
          </w:tcPr>
          <w:p w14:paraId="5AA23D61">
            <w:pPr>
              <w:widowControl/>
              <w:jc w:val="center"/>
              <w:rPr>
                <w:rFonts w:hint="eastAsia" w:ascii="仿宋" w:hAnsi="仿宋" w:eastAsia="仿宋" w:cs="仿宋"/>
                <w:b/>
                <w:bCs/>
                <w:color w:val="000000"/>
                <w:kern w:val="0"/>
                <w:sz w:val="22"/>
                <w:szCs w:val="22"/>
                <w:highlight w:val="none"/>
                <w:lang w:val="en-US" w:eastAsia="zh-CN"/>
              </w:rPr>
            </w:pPr>
          </w:p>
        </w:tc>
        <w:tc>
          <w:tcPr>
            <w:tcW w:w="639" w:type="dxa"/>
            <w:noWrap w:val="0"/>
            <w:vAlign w:val="center"/>
          </w:tcPr>
          <w:p w14:paraId="174F203A">
            <w:pPr>
              <w:widowControl/>
              <w:jc w:val="center"/>
              <w:rPr>
                <w:rFonts w:hint="eastAsia" w:ascii="仿宋" w:hAnsi="仿宋" w:eastAsia="仿宋" w:cs="仿宋"/>
                <w:b/>
                <w:bCs/>
                <w:color w:val="000000"/>
                <w:kern w:val="0"/>
                <w:sz w:val="22"/>
                <w:szCs w:val="22"/>
                <w:highlight w:val="none"/>
                <w:lang w:val="en-US" w:eastAsia="zh-CN"/>
              </w:rPr>
            </w:pPr>
          </w:p>
        </w:tc>
        <w:tc>
          <w:tcPr>
            <w:tcW w:w="693" w:type="dxa"/>
            <w:noWrap w:val="0"/>
            <w:vAlign w:val="center"/>
          </w:tcPr>
          <w:p w14:paraId="3A8FFEBA">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以实际需求为准</w:t>
            </w:r>
          </w:p>
        </w:tc>
      </w:tr>
      <w:tr w14:paraId="44225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6" w:hRule="atLeast"/>
        </w:trPr>
        <w:tc>
          <w:tcPr>
            <w:tcW w:w="400" w:type="dxa"/>
            <w:noWrap w:val="0"/>
            <w:vAlign w:val="center"/>
          </w:tcPr>
          <w:p w14:paraId="3023BFED">
            <w:pPr>
              <w:widowControl/>
              <w:jc w:val="center"/>
              <w:rPr>
                <w:rFonts w:hint="eastAsia" w:ascii="仿宋" w:hAnsi="仿宋" w:eastAsia="仿宋" w:cs="仿宋"/>
                <w:b/>
                <w:bCs/>
                <w:color w:val="000000"/>
                <w:kern w:val="0"/>
                <w:sz w:val="22"/>
                <w:szCs w:val="22"/>
                <w:highlight w:val="none"/>
                <w:lang w:val="en-US" w:eastAsia="zh-CN"/>
              </w:rPr>
            </w:pPr>
          </w:p>
        </w:tc>
        <w:tc>
          <w:tcPr>
            <w:tcW w:w="1098" w:type="dxa"/>
            <w:noWrap w:val="0"/>
            <w:vAlign w:val="center"/>
          </w:tcPr>
          <w:p w14:paraId="6743A08F">
            <w:pPr>
              <w:widowControl/>
              <w:jc w:val="center"/>
              <w:rPr>
                <w:rFonts w:hint="eastAsia" w:ascii="仿宋" w:hAnsi="仿宋" w:eastAsia="仿宋" w:cs="仿宋"/>
                <w:b/>
                <w:bCs/>
                <w:color w:val="000000"/>
                <w:kern w:val="0"/>
                <w:sz w:val="22"/>
                <w:szCs w:val="22"/>
                <w:highlight w:val="none"/>
                <w:lang w:val="en-US" w:eastAsia="zh-CN"/>
              </w:rPr>
            </w:pPr>
          </w:p>
        </w:tc>
        <w:tc>
          <w:tcPr>
            <w:tcW w:w="1320" w:type="dxa"/>
            <w:noWrap w:val="0"/>
            <w:vAlign w:val="center"/>
          </w:tcPr>
          <w:p w14:paraId="7148837E">
            <w:pPr>
              <w:widowControl/>
              <w:jc w:val="center"/>
              <w:rPr>
                <w:rFonts w:hint="eastAsia" w:ascii="仿宋" w:hAnsi="仿宋" w:eastAsia="仿宋" w:cs="仿宋"/>
                <w:b/>
                <w:bCs/>
                <w:color w:val="000000"/>
                <w:kern w:val="0"/>
                <w:sz w:val="22"/>
                <w:szCs w:val="22"/>
                <w:highlight w:val="none"/>
                <w:lang w:val="en-US" w:eastAsia="zh-CN"/>
              </w:rPr>
            </w:pPr>
          </w:p>
        </w:tc>
        <w:tc>
          <w:tcPr>
            <w:tcW w:w="1487" w:type="dxa"/>
            <w:noWrap w:val="0"/>
            <w:vAlign w:val="center"/>
          </w:tcPr>
          <w:p w14:paraId="6E6865C7">
            <w:pPr>
              <w:widowControl/>
              <w:jc w:val="center"/>
              <w:rPr>
                <w:rFonts w:hint="eastAsia" w:ascii="仿宋" w:hAnsi="仿宋" w:eastAsia="仿宋" w:cs="仿宋"/>
                <w:b/>
                <w:bCs/>
                <w:color w:val="000000"/>
                <w:kern w:val="0"/>
                <w:sz w:val="22"/>
                <w:szCs w:val="22"/>
                <w:highlight w:val="none"/>
                <w:lang w:val="en-US" w:eastAsia="zh-CN"/>
              </w:rPr>
            </w:pPr>
          </w:p>
        </w:tc>
        <w:tc>
          <w:tcPr>
            <w:tcW w:w="626" w:type="dxa"/>
            <w:noWrap w:val="0"/>
            <w:vAlign w:val="center"/>
          </w:tcPr>
          <w:p w14:paraId="7F4E09F7">
            <w:pPr>
              <w:widowControl/>
              <w:jc w:val="center"/>
              <w:rPr>
                <w:rFonts w:hint="eastAsia" w:ascii="仿宋" w:hAnsi="仿宋" w:eastAsia="仿宋" w:cs="仿宋"/>
                <w:b/>
                <w:bCs/>
                <w:color w:val="000000"/>
                <w:kern w:val="0"/>
                <w:sz w:val="22"/>
                <w:szCs w:val="22"/>
                <w:highlight w:val="none"/>
                <w:lang w:val="en-US" w:eastAsia="zh-CN"/>
              </w:rPr>
            </w:pPr>
          </w:p>
        </w:tc>
        <w:tc>
          <w:tcPr>
            <w:tcW w:w="826" w:type="dxa"/>
            <w:noWrap w:val="0"/>
            <w:vAlign w:val="center"/>
          </w:tcPr>
          <w:p w14:paraId="2E4E5507">
            <w:pPr>
              <w:widowControl/>
              <w:jc w:val="center"/>
              <w:rPr>
                <w:rFonts w:hint="eastAsia" w:ascii="仿宋" w:hAnsi="仿宋" w:eastAsia="仿宋" w:cs="仿宋"/>
                <w:b/>
                <w:bCs/>
                <w:color w:val="000000"/>
                <w:kern w:val="0"/>
                <w:sz w:val="22"/>
                <w:szCs w:val="22"/>
                <w:highlight w:val="none"/>
                <w:lang w:val="en-US" w:eastAsia="zh-CN"/>
              </w:rPr>
            </w:pPr>
          </w:p>
        </w:tc>
        <w:tc>
          <w:tcPr>
            <w:tcW w:w="1253" w:type="dxa"/>
            <w:noWrap w:val="0"/>
            <w:vAlign w:val="center"/>
          </w:tcPr>
          <w:p w14:paraId="36C8C748">
            <w:pPr>
              <w:widowControl/>
              <w:jc w:val="center"/>
              <w:rPr>
                <w:rFonts w:hint="eastAsia" w:ascii="仿宋" w:hAnsi="仿宋" w:eastAsia="仿宋" w:cs="仿宋"/>
                <w:b/>
                <w:bCs/>
                <w:color w:val="000000"/>
                <w:kern w:val="0"/>
                <w:sz w:val="22"/>
                <w:szCs w:val="22"/>
                <w:highlight w:val="none"/>
                <w:lang w:val="en-US" w:eastAsia="zh-CN"/>
              </w:rPr>
            </w:pPr>
          </w:p>
        </w:tc>
        <w:tc>
          <w:tcPr>
            <w:tcW w:w="639" w:type="dxa"/>
            <w:noWrap w:val="0"/>
            <w:vAlign w:val="center"/>
          </w:tcPr>
          <w:p w14:paraId="4736C2C7">
            <w:pPr>
              <w:widowControl/>
              <w:jc w:val="center"/>
              <w:rPr>
                <w:rFonts w:hint="eastAsia" w:ascii="仿宋" w:hAnsi="仿宋" w:eastAsia="仿宋" w:cs="仿宋"/>
                <w:b/>
                <w:bCs/>
                <w:color w:val="000000"/>
                <w:kern w:val="0"/>
                <w:sz w:val="22"/>
                <w:szCs w:val="22"/>
                <w:highlight w:val="none"/>
                <w:lang w:val="en-US" w:eastAsia="zh-CN"/>
              </w:rPr>
            </w:pPr>
          </w:p>
        </w:tc>
        <w:tc>
          <w:tcPr>
            <w:tcW w:w="693" w:type="dxa"/>
            <w:noWrap w:val="0"/>
            <w:vAlign w:val="center"/>
          </w:tcPr>
          <w:p w14:paraId="7EFB8EA4">
            <w:pPr>
              <w:widowControl/>
              <w:jc w:val="center"/>
              <w:rPr>
                <w:rFonts w:hint="eastAsia" w:ascii="仿宋" w:hAnsi="仿宋" w:eastAsia="仿宋" w:cs="仿宋"/>
                <w:b/>
                <w:bCs/>
                <w:color w:val="000000"/>
                <w:kern w:val="0"/>
                <w:sz w:val="22"/>
                <w:szCs w:val="22"/>
                <w:highlight w:val="none"/>
                <w:lang w:val="en-US" w:eastAsia="zh-CN"/>
              </w:rPr>
            </w:pPr>
          </w:p>
        </w:tc>
      </w:tr>
      <w:tr w14:paraId="03BF2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6" w:hRule="atLeast"/>
        </w:trPr>
        <w:tc>
          <w:tcPr>
            <w:tcW w:w="8342" w:type="dxa"/>
            <w:gridSpan w:val="9"/>
            <w:noWrap w:val="0"/>
            <w:vAlign w:val="center"/>
          </w:tcPr>
          <w:p w14:paraId="6743B34E">
            <w:pPr>
              <w:widowControl/>
              <w:jc w:val="left"/>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不含税合计（元）：</w:t>
            </w:r>
          </w:p>
        </w:tc>
      </w:tr>
      <w:tr w14:paraId="6DAD4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6" w:hRule="atLeast"/>
        </w:trPr>
        <w:tc>
          <w:tcPr>
            <w:tcW w:w="8342" w:type="dxa"/>
            <w:gridSpan w:val="9"/>
            <w:noWrap w:val="0"/>
            <w:vAlign w:val="center"/>
          </w:tcPr>
          <w:p w14:paraId="7A129EAE">
            <w:pPr>
              <w:widowControl/>
              <w:jc w:val="left"/>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增值税额（元）：</w:t>
            </w:r>
          </w:p>
        </w:tc>
      </w:tr>
      <w:tr w14:paraId="2218C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6" w:hRule="atLeast"/>
        </w:trPr>
        <w:tc>
          <w:tcPr>
            <w:tcW w:w="8342" w:type="dxa"/>
            <w:gridSpan w:val="9"/>
            <w:noWrap w:val="0"/>
            <w:vAlign w:val="center"/>
          </w:tcPr>
          <w:p w14:paraId="0373CB1C">
            <w:pPr>
              <w:widowControl/>
              <w:jc w:val="left"/>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含税合计（元）：</w:t>
            </w:r>
          </w:p>
        </w:tc>
      </w:tr>
      <w:tr w14:paraId="7EAF8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56" w:hRule="atLeast"/>
        </w:trPr>
        <w:tc>
          <w:tcPr>
            <w:tcW w:w="8342" w:type="dxa"/>
            <w:gridSpan w:val="9"/>
            <w:noWrap w:val="0"/>
            <w:vAlign w:val="center"/>
          </w:tcPr>
          <w:p w14:paraId="1E826E8C">
            <w:pPr>
              <w:widowControl/>
              <w:jc w:val="left"/>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合同总金额（大写）：</w:t>
            </w:r>
          </w:p>
        </w:tc>
      </w:tr>
    </w:tbl>
    <w:p w14:paraId="74E7D353">
      <w:pPr>
        <w:spacing w:line="280" w:lineRule="exact"/>
        <w:rPr>
          <w:rFonts w:hint="eastAsia" w:ascii="仿宋" w:hAnsi="仿宋" w:eastAsia="仿宋" w:cs="仿宋"/>
          <w:color w:val="000000"/>
          <w:sz w:val="18"/>
          <w:highlight w:val="none"/>
          <w:shd w:val="clear" w:color="auto" w:fill="auto"/>
          <w:lang w:val="en-US" w:eastAsia="zh-CN"/>
        </w:rPr>
      </w:pPr>
    </w:p>
    <w:p w14:paraId="6CD3F190">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bCs/>
          <w:color w:val="000000"/>
          <w:sz w:val="21"/>
          <w:szCs w:val="21"/>
          <w:highlight w:val="none"/>
          <w:shd w:val="clear" w:color="auto" w:fill="auto"/>
        </w:rPr>
        <w:t>二、质量要求、技术标准、供方对质量负责的条件和期限：</w:t>
      </w:r>
      <w:r>
        <w:rPr>
          <w:rFonts w:hint="eastAsia" w:ascii="仿宋" w:hAnsi="仿宋" w:eastAsia="仿宋" w:cs="仿宋"/>
          <w:color w:val="000000"/>
          <w:sz w:val="21"/>
          <w:szCs w:val="21"/>
          <w:highlight w:val="none"/>
          <w:shd w:val="clear" w:color="auto" w:fill="auto"/>
        </w:rPr>
        <w:t>执行</w:t>
      </w:r>
      <w:r>
        <w:rPr>
          <w:rFonts w:hint="eastAsia" w:ascii="仿宋" w:hAnsi="仿宋" w:eastAsia="仿宋" w:cs="仿宋"/>
          <w:color w:val="000000"/>
          <w:sz w:val="21"/>
          <w:szCs w:val="21"/>
          <w:highlight w:val="none"/>
          <w:shd w:val="clear" w:color="auto" w:fill="auto"/>
          <w:lang w:val="en-US" w:eastAsia="zh-CN"/>
        </w:rPr>
        <w:t>物料描述相关标准及其他约定标准或技术协议（其它附属协议与本合同具有同等效力）</w:t>
      </w:r>
      <w:r>
        <w:rPr>
          <w:rFonts w:hint="eastAsia" w:ascii="仿宋" w:hAnsi="仿宋" w:eastAsia="仿宋" w:cs="仿宋"/>
          <w:color w:val="000000"/>
          <w:sz w:val="21"/>
          <w:szCs w:val="21"/>
          <w:highlight w:val="none"/>
          <w:shd w:val="clear" w:color="auto" w:fill="auto"/>
        </w:rPr>
        <w:t>，提供生产厂家原始质保书。按需方的要求</w:t>
      </w:r>
      <w:r>
        <w:rPr>
          <w:rFonts w:hint="eastAsia" w:ascii="仿宋" w:hAnsi="仿宋" w:eastAsia="仿宋" w:cs="仿宋"/>
          <w:color w:val="000000"/>
          <w:sz w:val="21"/>
          <w:szCs w:val="21"/>
          <w:highlight w:val="none"/>
          <w:shd w:val="clear" w:color="auto" w:fill="auto"/>
          <w:lang w:eastAsia="zh-CN"/>
        </w:rPr>
        <w:t>提前或随产品</w:t>
      </w:r>
      <w:r>
        <w:rPr>
          <w:rFonts w:hint="eastAsia" w:ascii="仿宋" w:hAnsi="仿宋" w:eastAsia="仿宋" w:cs="仿宋"/>
          <w:color w:val="000000"/>
          <w:sz w:val="21"/>
          <w:szCs w:val="21"/>
          <w:highlight w:val="none"/>
          <w:shd w:val="clear" w:color="auto" w:fill="auto"/>
        </w:rPr>
        <w:t>提供技术质量文件和相关试验检测的报告</w:t>
      </w:r>
      <w:r>
        <w:rPr>
          <w:rFonts w:hint="eastAsia" w:ascii="仿宋" w:hAnsi="仿宋" w:eastAsia="仿宋" w:cs="仿宋"/>
          <w:color w:val="000000"/>
          <w:sz w:val="21"/>
          <w:szCs w:val="21"/>
          <w:highlight w:val="none"/>
          <w:shd w:val="clear" w:color="auto" w:fill="auto"/>
          <w:lang w:eastAsia="zh-CN"/>
        </w:rPr>
        <w:t>，如发生重大质量问题影响需方生产的，按需方《质量索赔管理办法》执行</w:t>
      </w:r>
      <w:r>
        <w:rPr>
          <w:rFonts w:hint="eastAsia" w:ascii="仿宋" w:hAnsi="仿宋" w:eastAsia="仿宋" w:cs="仿宋"/>
          <w:color w:val="000000"/>
          <w:sz w:val="21"/>
          <w:szCs w:val="21"/>
          <w:highlight w:val="none"/>
          <w:shd w:val="clear" w:color="auto" w:fill="auto"/>
        </w:rPr>
        <w:t>。</w:t>
      </w:r>
    </w:p>
    <w:p w14:paraId="26DB2B15">
      <w:pPr>
        <w:spacing w:line="280" w:lineRule="exact"/>
        <w:rPr>
          <w:rFonts w:hint="eastAsia" w:ascii="仿宋" w:hAnsi="仿宋" w:eastAsia="仿宋" w:cs="仿宋"/>
          <w:color w:val="000000"/>
          <w:sz w:val="21"/>
          <w:szCs w:val="21"/>
          <w:highlight w:val="none"/>
          <w:shd w:val="clear" w:color="auto" w:fill="auto"/>
          <w:lang w:eastAsia="zh-CN"/>
        </w:rPr>
      </w:pPr>
      <w:r>
        <w:rPr>
          <w:rFonts w:hint="eastAsia" w:ascii="仿宋" w:hAnsi="仿宋" w:eastAsia="仿宋" w:cs="仿宋"/>
          <w:b/>
          <w:color w:val="000000"/>
          <w:sz w:val="21"/>
          <w:szCs w:val="21"/>
          <w:highlight w:val="none"/>
          <w:shd w:val="clear" w:color="auto" w:fill="auto"/>
        </w:rPr>
        <w:t>三、交（提）货地点、方式</w:t>
      </w:r>
      <w:r>
        <w:rPr>
          <w:rFonts w:hint="eastAsia" w:ascii="仿宋" w:hAnsi="仿宋" w:eastAsia="仿宋" w:cs="仿宋"/>
          <w:b/>
          <w:color w:val="000000"/>
          <w:sz w:val="21"/>
          <w:szCs w:val="21"/>
          <w:highlight w:val="none"/>
          <w:shd w:val="clear" w:color="auto" w:fill="auto"/>
          <w:lang w:eastAsia="zh-CN"/>
        </w:rPr>
        <w:t>、时间</w:t>
      </w:r>
      <w:r>
        <w:rPr>
          <w:rFonts w:hint="eastAsia" w:ascii="仿宋" w:hAnsi="仿宋" w:eastAsia="仿宋" w:cs="仿宋"/>
          <w:b/>
          <w:color w:val="000000"/>
          <w:sz w:val="21"/>
          <w:szCs w:val="21"/>
          <w:highlight w:val="none"/>
          <w:shd w:val="clear" w:color="auto" w:fill="auto"/>
        </w:rPr>
        <w:t>：</w:t>
      </w:r>
      <w:r>
        <w:rPr>
          <w:rFonts w:hint="eastAsia" w:ascii="仿宋" w:hAnsi="仿宋" w:eastAsia="仿宋" w:cs="仿宋"/>
          <w:color w:val="000000"/>
          <w:sz w:val="21"/>
          <w:szCs w:val="21"/>
          <w:highlight w:val="none"/>
          <w:shd w:val="clear" w:color="auto" w:fill="auto"/>
        </w:rPr>
        <w:t>需方指定的</w:t>
      </w:r>
      <w:r>
        <w:rPr>
          <w:rFonts w:hint="eastAsia" w:ascii="仿宋" w:hAnsi="仿宋" w:eastAsia="仿宋" w:cs="仿宋"/>
          <w:color w:val="auto"/>
          <w:sz w:val="21"/>
          <w:szCs w:val="21"/>
          <w:highlight w:val="none"/>
          <w:shd w:val="clear" w:color="auto" w:fill="auto"/>
          <w:lang w:val="en-US" w:eastAsia="zh-CN"/>
        </w:rPr>
        <w:t>地点</w:t>
      </w:r>
      <w:r>
        <w:rPr>
          <w:rFonts w:hint="eastAsia" w:ascii="仿宋" w:hAnsi="仿宋" w:eastAsia="仿宋" w:cs="仿宋"/>
          <w:color w:val="auto"/>
          <w:sz w:val="21"/>
          <w:szCs w:val="21"/>
          <w:highlight w:val="none"/>
          <w:shd w:val="clear" w:color="auto" w:fill="auto"/>
        </w:rPr>
        <w:t>。</w:t>
      </w:r>
      <w:r>
        <w:rPr>
          <w:rFonts w:hint="eastAsia" w:ascii="仿宋" w:hAnsi="仿宋" w:eastAsia="仿宋" w:cs="仿宋"/>
          <w:color w:val="auto"/>
          <w:sz w:val="21"/>
          <w:szCs w:val="21"/>
          <w:highlight w:val="none"/>
          <w:shd w:val="clear" w:color="auto" w:fill="auto"/>
          <w:lang w:eastAsia="zh-CN"/>
        </w:rPr>
        <w:t>交（提）货时间</w:t>
      </w:r>
      <w:r>
        <w:rPr>
          <w:rFonts w:hint="eastAsia" w:ascii="仿宋" w:hAnsi="仿宋" w:eastAsia="仿宋" w:cs="仿宋"/>
          <w:color w:val="auto"/>
          <w:sz w:val="21"/>
          <w:szCs w:val="21"/>
          <w:highlight w:val="none"/>
          <w:shd w:val="clear" w:color="auto" w:fill="auto"/>
          <w:lang w:val="en-US" w:eastAsia="zh-CN"/>
        </w:rPr>
        <w:t>及数量</w:t>
      </w:r>
      <w:r>
        <w:rPr>
          <w:rFonts w:hint="eastAsia" w:ascii="仿宋" w:hAnsi="仿宋" w:eastAsia="仿宋" w:cs="仿宋"/>
          <w:color w:val="000000"/>
          <w:sz w:val="21"/>
          <w:szCs w:val="21"/>
          <w:highlight w:val="none"/>
          <w:shd w:val="clear" w:color="auto" w:fill="auto"/>
          <w:lang w:eastAsia="zh-CN"/>
        </w:rPr>
        <w:t>以需方通知为准。</w:t>
      </w:r>
    </w:p>
    <w:p w14:paraId="7ECA5EAA">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rPr>
        <w:t>四、运输方式及到达站（港）和费用负担：</w:t>
      </w:r>
      <w:r>
        <w:rPr>
          <w:rFonts w:hint="eastAsia" w:ascii="仿宋" w:hAnsi="仿宋" w:eastAsia="仿宋" w:cs="仿宋"/>
          <w:color w:val="000000"/>
          <w:sz w:val="21"/>
          <w:szCs w:val="21"/>
          <w:highlight w:val="none"/>
          <w:shd w:val="clear" w:color="auto" w:fill="auto"/>
        </w:rPr>
        <w:t>铁路或公路</w:t>
      </w:r>
      <w:r>
        <w:rPr>
          <w:rFonts w:hint="eastAsia" w:ascii="仿宋" w:hAnsi="仿宋" w:eastAsia="仿宋" w:cs="仿宋"/>
          <w:color w:val="000000"/>
          <w:sz w:val="21"/>
          <w:szCs w:val="21"/>
          <w:highlight w:val="none"/>
          <w:shd w:val="clear" w:color="auto" w:fill="auto"/>
          <w:lang w:val="en-US" w:eastAsia="zh-CN"/>
        </w:rPr>
        <w:t>等</w:t>
      </w:r>
      <w:r>
        <w:rPr>
          <w:rFonts w:hint="eastAsia" w:ascii="仿宋" w:hAnsi="仿宋" w:eastAsia="仿宋" w:cs="仿宋"/>
          <w:color w:val="000000"/>
          <w:sz w:val="21"/>
          <w:szCs w:val="21"/>
          <w:highlight w:val="none"/>
          <w:shd w:val="clear" w:color="auto" w:fill="auto"/>
        </w:rPr>
        <w:t>运输，运杂费由供方负担。</w:t>
      </w:r>
    </w:p>
    <w:p w14:paraId="61B3887F">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rPr>
        <w:t>五、合理损耗及计算方法：</w:t>
      </w:r>
      <w:r>
        <w:rPr>
          <w:rFonts w:hint="eastAsia" w:ascii="仿宋" w:hAnsi="仿宋" w:eastAsia="仿宋" w:cs="仿宋"/>
          <w:color w:val="000000"/>
          <w:sz w:val="21"/>
          <w:szCs w:val="21"/>
          <w:highlight w:val="none"/>
          <w:shd w:val="clear" w:color="auto" w:fill="auto"/>
          <w:lang w:eastAsia="zh-CN"/>
        </w:rPr>
        <w:t>①过磅计算；②检尺计算；③其他相关标准。</w:t>
      </w:r>
    </w:p>
    <w:p w14:paraId="3F10F664">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rPr>
        <w:t>六、包装标准、包装物的供应与回收和费用负担：</w:t>
      </w:r>
      <w:r>
        <w:rPr>
          <w:rFonts w:hint="eastAsia" w:ascii="仿宋" w:hAnsi="仿宋" w:eastAsia="仿宋" w:cs="仿宋"/>
          <w:color w:val="000000"/>
          <w:sz w:val="21"/>
          <w:szCs w:val="21"/>
          <w:highlight w:val="none"/>
          <w:shd w:val="clear" w:color="auto" w:fill="auto"/>
        </w:rPr>
        <w:t>供方在包装箱外贴上标识，标识应注明</w:t>
      </w:r>
      <w:r>
        <w:rPr>
          <w:rFonts w:hint="eastAsia" w:ascii="仿宋" w:hAnsi="仿宋" w:eastAsia="仿宋" w:cs="仿宋"/>
          <w:color w:val="000000"/>
          <w:sz w:val="21"/>
          <w:szCs w:val="21"/>
          <w:highlight w:val="none"/>
          <w:shd w:val="clear" w:color="auto" w:fill="auto"/>
          <w:lang w:eastAsia="zh-CN"/>
        </w:rPr>
        <w:t>产品或</w:t>
      </w:r>
      <w:r>
        <w:rPr>
          <w:rFonts w:hint="eastAsia" w:ascii="仿宋" w:hAnsi="仿宋" w:eastAsia="仿宋" w:cs="仿宋"/>
          <w:color w:val="000000"/>
          <w:sz w:val="21"/>
          <w:szCs w:val="21"/>
          <w:highlight w:val="none"/>
          <w:shd w:val="clear" w:color="auto" w:fill="auto"/>
        </w:rPr>
        <w:t>物料编号、物资名称、规格型号、数量。在包装箱内附有</w:t>
      </w:r>
      <w:r>
        <w:rPr>
          <w:rFonts w:hint="eastAsia" w:ascii="仿宋" w:hAnsi="仿宋" w:eastAsia="仿宋" w:cs="仿宋"/>
          <w:color w:val="000000"/>
          <w:sz w:val="21"/>
          <w:szCs w:val="21"/>
          <w:highlight w:val="none"/>
          <w:shd w:val="clear" w:color="auto" w:fill="auto"/>
          <w:lang w:eastAsia="zh-CN"/>
        </w:rPr>
        <w:t>该产品</w:t>
      </w:r>
      <w:r>
        <w:rPr>
          <w:rFonts w:hint="eastAsia" w:ascii="仿宋" w:hAnsi="仿宋" w:eastAsia="仿宋" w:cs="仿宋"/>
          <w:color w:val="000000"/>
          <w:sz w:val="21"/>
          <w:szCs w:val="21"/>
          <w:highlight w:val="none"/>
          <w:shd w:val="clear" w:color="auto" w:fill="auto"/>
        </w:rPr>
        <w:t>详细的装箱清单、质量证明书。</w:t>
      </w:r>
    </w:p>
    <w:p w14:paraId="4344E193">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rPr>
        <w:t>七、验收标准、方法及提出异议期限：</w:t>
      </w:r>
      <w:r>
        <w:rPr>
          <w:rFonts w:hint="eastAsia" w:ascii="仿宋" w:hAnsi="仿宋" w:eastAsia="仿宋" w:cs="仿宋"/>
          <w:color w:val="000000"/>
          <w:sz w:val="21"/>
          <w:szCs w:val="21"/>
          <w:highlight w:val="none"/>
          <w:shd w:val="clear" w:color="auto" w:fill="auto"/>
        </w:rPr>
        <w:t>在合同的有效期内由需方</w:t>
      </w:r>
      <w:r>
        <w:rPr>
          <w:rFonts w:hint="eastAsia" w:ascii="仿宋" w:hAnsi="仿宋" w:eastAsia="仿宋" w:cs="仿宋"/>
          <w:color w:val="000000"/>
          <w:sz w:val="21"/>
          <w:szCs w:val="21"/>
          <w:highlight w:val="none"/>
          <w:shd w:val="clear" w:color="auto" w:fill="auto"/>
          <w:lang w:eastAsia="zh-CN"/>
        </w:rPr>
        <w:t>质量保证部门（或第三方检测机构）</w:t>
      </w:r>
      <w:r>
        <w:rPr>
          <w:rFonts w:hint="eastAsia" w:ascii="仿宋" w:hAnsi="仿宋" w:eastAsia="仿宋" w:cs="仿宋"/>
          <w:color w:val="000000"/>
          <w:sz w:val="21"/>
          <w:szCs w:val="21"/>
          <w:highlight w:val="none"/>
          <w:shd w:val="clear" w:color="auto" w:fill="auto"/>
        </w:rPr>
        <w:t>对产品进行检验，</w:t>
      </w:r>
      <w:r>
        <w:rPr>
          <w:rFonts w:hint="eastAsia" w:ascii="仿宋" w:hAnsi="仿宋" w:eastAsia="仿宋" w:cs="仿宋"/>
          <w:color w:val="000000"/>
          <w:sz w:val="21"/>
          <w:szCs w:val="21"/>
          <w:highlight w:val="none"/>
          <w:shd w:val="clear" w:color="auto" w:fill="auto"/>
          <w:lang w:eastAsia="zh-CN"/>
        </w:rPr>
        <w:t>验收</w:t>
      </w:r>
      <w:r>
        <w:rPr>
          <w:rFonts w:hint="eastAsia" w:ascii="仿宋" w:hAnsi="仿宋" w:eastAsia="仿宋" w:cs="仿宋"/>
          <w:color w:val="000000"/>
          <w:sz w:val="21"/>
          <w:szCs w:val="21"/>
          <w:highlight w:val="none"/>
          <w:shd w:val="clear" w:color="auto" w:fill="auto"/>
        </w:rPr>
        <w:t>合格后办理相关手续。</w:t>
      </w:r>
      <w:r>
        <w:rPr>
          <w:rFonts w:hint="eastAsia" w:ascii="仿宋" w:hAnsi="仿宋" w:eastAsia="仿宋" w:cs="仿宋"/>
          <w:color w:val="000000"/>
          <w:sz w:val="21"/>
          <w:szCs w:val="21"/>
          <w:highlight w:val="none"/>
          <w:shd w:val="clear" w:color="auto" w:fill="auto"/>
          <w:lang w:val="en-US" w:eastAsia="zh-CN"/>
        </w:rPr>
        <w:t>需方仅承担第一次检验费用，如因产品不合格，发生的第二次及以上产品检验费用由供方承担。</w:t>
      </w:r>
    </w:p>
    <w:p w14:paraId="2096A866">
      <w:pPr>
        <w:spacing w:line="280" w:lineRule="exact"/>
        <w:rPr>
          <w:rFonts w:hint="eastAsia" w:ascii="仿宋" w:hAnsi="仿宋" w:eastAsia="仿宋" w:cs="仿宋"/>
          <w:color w:val="000000"/>
          <w:sz w:val="21"/>
          <w:szCs w:val="21"/>
          <w:highlight w:val="none"/>
          <w:shd w:val="clear" w:color="auto" w:fill="auto"/>
          <w:lang w:eastAsia="zh-CN"/>
        </w:rPr>
      </w:pPr>
      <w:r>
        <w:rPr>
          <w:rFonts w:hint="eastAsia" w:ascii="仿宋" w:hAnsi="仿宋" w:eastAsia="仿宋" w:cs="仿宋"/>
          <w:b/>
          <w:color w:val="000000"/>
          <w:sz w:val="21"/>
          <w:szCs w:val="21"/>
          <w:highlight w:val="none"/>
          <w:shd w:val="clear" w:color="auto" w:fill="auto"/>
        </w:rPr>
        <w:t>八、随机备品、配件工具数量及供应办法：</w:t>
      </w:r>
      <w:r>
        <w:rPr>
          <w:rFonts w:hint="eastAsia" w:ascii="仿宋" w:hAnsi="仿宋" w:eastAsia="仿宋" w:cs="仿宋"/>
          <w:color w:val="000000"/>
          <w:sz w:val="21"/>
          <w:szCs w:val="21"/>
          <w:highlight w:val="none"/>
          <w:shd w:val="clear" w:color="auto" w:fill="auto"/>
          <w:lang w:eastAsia="zh-CN"/>
        </w:rPr>
        <w:t>按产品标准或合同确定的内容执行。</w:t>
      </w:r>
    </w:p>
    <w:p w14:paraId="7BBEAF20">
      <w:pPr>
        <w:rPr>
          <w:rFonts w:hint="eastAsia" w:ascii="仿宋" w:hAnsi="仿宋" w:eastAsia="仿宋" w:cs="仿宋"/>
          <w:b w:val="0"/>
          <w:bCs/>
          <w:color w:val="000000"/>
          <w:sz w:val="21"/>
          <w:szCs w:val="21"/>
          <w:highlight w:val="none"/>
          <w:shd w:val="clear" w:color="auto" w:fill="auto"/>
          <w:lang w:val="en-US" w:eastAsia="zh-CN"/>
        </w:rPr>
      </w:pPr>
      <w:r>
        <w:rPr>
          <w:rFonts w:hint="eastAsia" w:ascii="仿宋" w:hAnsi="仿宋" w:eastAsia="仿宋" w:cs="仿宋"/>
          <w:b/>
          <w:color w:val="000000"/>
          <w:sz w:val="21"/>
          <w:szCs w:val="21"/>
          <w:highlight w:val="none"/>
          <w:shd w:val="clear" w:color="auto" w:fill="auto"/>
          <w:lang w:val="en-US" w:eastAsia="zh-CN"/>
        </w:rPr>
        <w:t>九、履约保证金：</w:t>
      </w:r>
      <w:r>
        <w:rPr>
          <w:rFonts w:hint="eastAsia" w:ascii="仿宋" w:hAnsi="仿宋" w:eastAsia="仿宋" w:cs="仿宋"/>
          <w:b w:val="0"/>
          <w:bCs/>
          <w:color w:val="000000"/>
          <w:kern w:val="2"/>
          <w:sz w:val="21"/>
          <w:szCs w:val="21"/>
          <w:highlight w:val="none"/>
          <w:shd w:val="clear" w:color="auto" w:fill="auto"/>
          <w:lang w:val="en-US" w:eastAsia="zh-CN" w:bidi="ar-SA"/>
        </w:rPr>
        <w:t>中标人在中标通知书下达十日内，按照中标总额的10%，缴纳履约保证金或采用竞标文件中规定的格式提供履约保函。</w:t>
      </w:r>
      <w:r>
        <w:rPr>
          <w:rFonts w:hint="eastAsia" w:ascii="仿宋" w:hAnsi="仿宋" w:eastAsia="仿宋" w:cs="仿宋"/>
          <w:b w:val="0"/>
          <w:bCs/>
          <w:color w:val="000000"/>
          <w:sz w:val="21"/>
          <w:szCs w:val="21"/>
          <w:highlight w:val="none"/>
          <w:shd w:val="clear" w:color="auto" w:fill="auto"/>
          <w:lang w:val="en-US" w:eastAsia="zh-CN"/>
        </w:rPr>
        <w:t>未履行合同或在履行合同过程中对需方造成损失的，履约保证金不予退还。</w:t>
      </w:r>
    </w:p>
    <w:p w14:paraId="4B6E5B65">
      <w:pPr>
        <w:spacing w:line="280" w:lineRule="exact"/>
        <w:rPr>
          <w:rFonts w:hint="eastAsia" w:ascii="仿宋" w:hAnsi="仿宋" w:eastAsia="仿宋" w:cs="仿宋"/>
          <w:bCs/>
          <w:color w:val="auto"/>
          <w:sz w:val="21"/>
          <w:szCs w:val="21"/>
          <w:highlight w:val="none"/>
          <w:shd w:val="clear" w:color="auto" w:fill="auto"/>
        </w:rPr>
      </w:pPr>
      <w:r>
        <w:rPr>
          <w:rFonts w:hint="eastAsia" w:ascii="仿宋" w:hAnsi="仿宋" w:eastAsia="仿宋" w:cs="仿宋"/>
          <w:b/>
          <w:color w:val="auto"/>
          <w:sz w:val="21"/>
          <w:szCs w:val="21"/>
          <w:highlight w:val="none"/>
          <w:shd w:val="clear" w:color="auto" w:fill="auto"/>
          <w:lang w:val="en-US" w:eastAsia="zh-CN"/>
        </w:rPr>
        <w:t>十</w:t>
      </w:r>
      <w:r>
        <w:rPr>
          <w:rFonts w:hint="eastAsia" w:ascii="仿宋" w:hAnsi="仿宋" w:eastAsia="仿宋" w:cs="仿宋"/>
          <w:b/>
          <w:color w:val="auto"/>
          <w:sz w:val="21"/>
          <w:szCs w:val="21"/>
          <w:highlight w:val="none"/>
          <w:shd w:val="clear" w:color="auto" w:fill="auto"/>
        </w:rPr>
        <w:t>、结算方式及期限：</w:t>
      </w:r>
      <w:r>
        <w:rPr>
          <w:rFonts w:hint="eastAsia" w:ascii="仿宋" w:hAnsi="仿宋" w:eastAsia="仿宋" w:cs="仿宋"/>
          <w:b w:val="0"/>
          <w:bCs/>
          <w:color w:val="auto"/>
          <w:sz w:val="21"/>
          <w:szCs w:val="21"/>
          <w:highlight w:val="none"/>
          <w:shd w:val="clear" w:color="auto" w:fill="auto"/>
        </w:rPr>
        <w:t>货到验收合格，</w:t>
      </w:r>
      <w:r>
        <w:rPr>
          <w:rFonts w:hint="eastAsia" w:ascii="仿宋" w:hAnsi="仿宋" w:eastAsia="仿宋" w:cs="仿宋"/>
          <w:b w:val="0"/>
          <w:bCs/>
          <w:color w:val="auto"/>
          <w:sz w:val="21"/>
          <w:szCs w:val="21"/>
          <w:highlight w:val="none"/>
          <w:shd w:val="clear" w:color="auto" w:fill="auto"/>
          <w:lang w:val="en-US" w:eastAsia="zh-CN"/>
        </w:rPr>
        <w:t>三个月</w:t>
      </w:r>
      <w:r>
        <w:rPr>
          <w:rFonts w:hint="eastAsia" w:ascii="仿宋" w:hAnsi="仿宋" w:eastAsia="仿宋" w:cs="仿宋"/>
          <w:b w:val="0"/>
          <w:bCs/>
          <w:color w:val="auto"/>
          <w:sz w:val="21"/>
          <w:szCs w:val="21"/>
          <w:highlight w:val="none"/>
          <w:shd w:val="clear" w:color="auto" w:fill="auto"/>
        </w:rPr>
        <w:t>后</w:t>
      </w:r>
      <w:r>
        <w:rPr>
          <w:rFonts w:hint="eastAsia" w:ascii="仿宋" w:hAnsi="仿宋" w:eastAsia="仿宋" w:cs="仿宋"/>
          <w:b w:val="0"/>
          <w:bCs/>
          <w:color w:val="auto"/>
          <w:sz w:val="21"/>
          <w:szCs w:val="21"/>
          <w:highlight w:val="none"/>
          <w:shd w:val="clear" w:color="auto" w:fill="auto"/>
          <w:lang w:val="en-US" w:eastAsia="zh-CN"/>
        </w:rPr>
        <w:t>开始</w:t>
      </w:r>
      <w:r>
        <w:rPr>
          <w:rFonts w:hint="eastAsia" w:ascii="仿宋" w:hAnsi="仿宋" w:eastAsia="仿宋" w:cs="仿宋"/>
          <w:b w:val="0"/>
          <w:bCs/>
          <w:color w:val="auto"/>
          <w:sz w:val="21"/>
          <w:szCs w:val="21"/>
          <w:highlight w:val="none"/>
          <w:shd w:val="clear" w:color="auto" w:fill="auto"/>
        </w:rPr>
        <w:t>采用电汇或承兑方式付款，并按规定留存质保金，待质保期满无质量问题后无息支付。</w:t>
      </w:r>
    </w:p>
    <w:p w14:paraId="3F9C936F">
      <w:pPr>
        <w:spacing w:line="280" w:lineRule="exact"/>
        <w:rPr>
          <w:rFonts w:hint="eastAsia" w:ascii="仿宋" w:hAnsi="仿宋" w:eastAsia="仿宋" w:cs="仿宋"/>
          <w:sz w:val="21"/>
          <w:szCs w:val="21"/>
          <w:highlight w:val="none"/>
        </w:rPr>
      </w:pPr>
      <w:r>
        <w:rPr>
          <w:rFonts w:hint="eastAsia" w:ascii="仿宋" w:hAnsi="仿宋" w:eastAsia="仿宋" w:cs="仿宋"/>
          <w:b/>
          <w:color w:val="000000"/>
          <w:sz w:val="21"/>
          <w:szCs w:val="21"/>
          <w:highlight w:val="none"/>
          <w:shd w:val="clear" w:color="auto" w:fill="auto"/>
          <w:lang w:val="en-US" w:eastAsia="zh-CN"/>
        </w:rPr>
        <w:t>十一、</w:t>
      </w:r>
      <w:r>
        <w:rPr>
          <w:rFonts w:hint="eastAsia" w:ascii="仿宋" w:hAnsi="仿宋" w:eastAsia="仿宋" w:cs="仿宋"/>
          <w:b/>
          <w:color w:val="000000"/>
          <w:sz w:val="21"/>
          <w:szCs w:val="21"/>
          <w:highlight w:val="none"/>
          <w:shd w:val="clear" w:color="auto" w:fill="auto"/>
        </w:rPr>
        <w:t>知识产权权属条款：</w:t>
      </w:r>
      <w:r>
        <w:rPr>
          <w:rFonts w:hint="eastAsia" w:ascii="仿宋" w:hAnsi="仿宋" w:eastAsia="仿宋" w:cs="仿宋"/>
          <w:bCs/>
          <w:color w:val="000000"/>
          <w:sz w:val="21"/>
          <w:szCs w:val="21"/>
          <w:highlight w:val="none"/>
          <w:shd w:val="clear" w:color="auto" w:fill="auto"/>
          <w:lang w:eastAsia="zh-CN"/>
        </w:rPr>
        <w:t>供方</w:t>
      </w:r>
      <w:r>
        <w:rPr>
          <w:rFonts w:hint="eastAsia" w:ascii="仿宋" w:hAnsi="仿宋" w:eastAsia="仿宋" w:cs="仿宋"/>
          <w:bCs/>
          <w:color w:val="000000"/>
          <w:sz w:val="21"/>
          <w:szCs w:val="21"/>
          <w:highlight w:val="none"/>
          <w:shd w:val="clear" w:color="auto" w:fill="auto"/>
        </w:rPr>
        <w:t>所供产品的知识产权权属归于</w:t>
      </w:r>
      <w:r>
        <w:rPr>
          <w:rFonts w:hint="eastAsia" w:ascii="仿宋" w:hAnsi="仿宋" w:eastAsia="仿宋" w:cs="仿宋"/>
          <w:bCs/>
          <w:color w:val="000000"/>
          <w:sz w:val="21"/>
          <w:szCs w:val="21"/>
          <w:highlight w:val="none"/>
          <w:shd w:val="clear" w:color="auto" w:fill="auto"/>
          <w:lang w:eastAsia="zh-CN"/>
        </w:rPr>
        <w:t>供方</w:t>
      </w:r>
      <w:r>
        <w:rPr>
          <w:rFonts w:hint="eastAsia" w:ascii="仿宋" w:hAnsi="仿宋" w:eastAsia="仿宋" w:cs="仿宋"/>
          <w:bCs/>
          <w:color w:val="000000"/>
          <w:sz w:val="21"/>
          <w:szCs w:val="21"/>
          <w:highlight w:val="none"/>
          <w:shd w:val="clear" w:color="auto" w:fill="auto"/>
        </w:rPr>
        <w:t>，但</w:t>
      </w:r>
      <w:r>
        <w:rPr>
          <w:rFonts w:hint="eastAsia" w:ascii="仿宋" w:hAnsi="仿宋" w:eastAsia="仿宋" w:cs="仿宋"/>
          <w:bCs/>
          <w:color w:val="000000"/>
          <w:sz w:val="21"/>
          <w:szCs w:val="21"/>
          <w:highlight w:val="none"/>
          <w:shd w:val="clear" w:color="auto" w:fill="auto"/>
          <w:lang w:eastAsia="zh-CN"/>
        </w:rPr>
        <w:t>需方</w:t>
      </w:r>
      <w:r>
        <w:rPr>
          <w:rFonts w:hint="eastAsia" w:ascii="仿宋" w:hAnsi="仿宋" w:eastAsia="仿宋" w:cs="仿宋"/>
          <w:bCs/>
          <w:color w:val="000000"/>
          <w:sz w:val="21"/>
          <w:szCs w:val="21"/>
          <w:highlight w:val="none"/>
          <w:shd w:val="clear" w:color="auto" w:fill="auto"/>
        </w:rPr>
        <w:t>后续在该产品基础上进行的技术改进或二次开发所产出的知识产权权属归于</w:t>
      </w:r>
      <w:r>
        <w:rPr>
          <w:rFonts w:hint="eastAsia" w:ascii="仿宋" w:hAnsi="仿宋" w:eastAsia="仿宋" w:cs="仿宋"/>
          <w:bCs/>
          <w:color w:val="000000"/>
          <w:sz w:val="21"/>
          <w:szCs w:val="21"/>
          <w:highlight w:val="none"/>
          <w:shd w:val="clear" w:color="auto" w:fill="auto"/>
          <w:lang w:eastAsia="zh-CN"/>
        </w:rPr>
        <w:t>需方</w:t>
      </w:r>
      <w:r>
        <w:rPr>
          <w:rFonts w:hint="eastAsia" w:ascii="仿宋" w:hAnsi="仿宋" w:eastAsia="仿宋" w:cs="仿宋"/>
          <w:bCs/>
          <w:color w:val="000000"/>
          <w:sz w:val="21"/>
          <w:szCs w:val="21"/>
          <w:highlight w:val="none"/>
          <w:shd w:val="clear" w:color="auto" w:fill="auto"/>
        </w:rPr>
        <w:t>。</w:t>
      </w:r>
    </w:p>
    <w:p w14:paraId="1568DBA8">
      <w:pPr>
        <w:rPr>
          <w:rFonts w:hint="eastAsia" w:ascii="仿宋" w:hAnsi="仿宋" w:eastAsia="仿宋" w:cs="仿宋"/>
          <w:bCs/>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lang w:val="en-US" w:eastAsia="zh-CN"/>
        </w:rPr>
        <w:t>十二、保密条款：</w:t>
      </w:r>
      <w:r>
        <w:rPr>
          <w:rFonts w:hint="eastAsia" w:ascii="仿宋" w:hAnsi="仿宋" w:eastAsia="仿宋" w:cs="仿宋"/>
          <w:bCs/>
          <w:color w:val="000000"/>
          <w:sz w:val="21"/>
          <w:szCs w:val="21"/>
          <w:highlight w:val="none"/>
          <w:shd w:val="clear" w:color="auto" w:fill="auto"/>
          <w:lang w:eastAsia="zh-CN"/>
        </w:rPr>
        <w:t>供方</w:t>
      </w:r>
      <w:r>
        <w:rPr>
          <w:rFonts w:hint="eastAsia" w:ascii="仿宋" w:hAnsi="仿宋" w:eastAsia="仿宋" w:cs="仿宋"/>
          <w:bCs/>
          <w:color w:val="000000"/>
          <w:sz w:val="21"/>
          <w:szCs w:val="21"/>
          <w:highlight w:val="none"/>
          <w:shd w:val="clear" w:color="auto" w:fill="auto"/>
        </w:rPr>
        <w:t>应当对涉及到</w:t>
      </w:r>
      <w:r>
        <w:rPr>
          <w:rFonts w:hint="eastAsia" w:ascii="仿宋" w:hAnsi="仿宋" w:eastAsia="仿宋" w:cs="仿宋"/>
          <w:bCs/>
          <w:color w:val="000000"/>
          <w:sz w:val="21"/>
          <w:szCs w:val="21"/>
          <w:highlight w:val="none"/>
          <w:shd w:val="clear" w:color="auto" w:fill="auto"/>
          <w:lang w:val="en-US" w:eastAsia="zh-CN"/>
        </w:rPr>
        <w:t>需方</w:t>
      </w:r>
      <w:r>
        <w:rPr>
          <w:rFonts w:hint="eastAsia" w:ascii="仿宋" w:hAnsi="仿宋" w:eastAsia="仿宋" w:cs="仿宋"/>
          <w:bCs/>
          <w:color w:val="000000"/>
          <w:sz w:val="21"/>
          <w:szCs w:val="21"/>
          <w:highlight w:val="none"/>
          <w:shd w:val="clear" w:color="auto" w:fill="auto"/>
        </w:rPr>
        <w:t>的知识产权权利予以保护，还应当尽到保密义务，禁止泄露、模仿、抄袭以及其他侵犯</w:t>
      </w:r>
      <w:r>
        <w:rPr>
          <w:rFonts w:hint="eastAsia" w:ascii="仿宋" w:hAnsi="仿宋" w:eastAsia="仿宋" w:cs="仿宋"/>
          <w:bCs/>
          <w:color w:val="000000"/>
          <w:sz w:val="21"/>
          <w:szCs w:val="21"/>
          <w:highlight w:val="none"/>
          <w:shd w:val="clear" w:color="auto" w:fill="auto"/>
          <w:lang w:eastAsia="zh-CN"/>
        </w:rPr>
        <w:t>需方</w:t>
      </w:r>
      <w:r>
        <w:rPr>
          <w:rFonts w:hint="eastAsia" w:ascii="仿宋" w:hAnsi="仿宋" w:eastAsia="仿宋" w:cs="仿宋"/>
          <w:bCs/>
          <w:color w:val="000000"/>
          <w:sz w:val="21"/>
          <w:szCs w:val="21"/>
          <w:highlight w:val="none"/>
          <w:shd w:val="clear" w:color="auto" w:fill="auto"/>
        </w:rPr>
        <w:t>或</w:t>
      </w:r>
      <w:r>
        <w:rPr>
          <w:rFonts w:hint="eastAsia" w:ascii="仿宋" w:hAnsi="仿宋" w:eastAsia="仿宋" w:cs="仿宋"/>
          <w:bCs/>
          <w:color w:val="000000"/>
          <w:sz w:val="21"/>
          <w:szCs w:val="21"/>
          <w:highlight w:val="none"/>
          <w:shd w:val="clear" w:color="auto" w:fill="auto"/>
          <w:lang w:eastAsia="zh-CN"/>
        </w:rPr>
        <w:t>需方</w:t>
      </w:r>
      <w:r>
        <w:rPr>
          <w:rFonts w:hint="eastAsia" w:ascii="仿宋" w:hAnsi="仿宋" w:eastAsia="仿宋" w:cs="仿宋"/>
          <w:bCs/>
          <w:color w:val="000000"/>
          <w:sz w:val="21"/>
          <w:szCs w:val="21"/>
          <w:highlight w:val="none"/>
          <w:shd w:val="clear" w:color="auto" w:fill="auto"/>
        </w:rPr>
        <w:t>客户商业秘密的行为；对于</w:t>
      </w:r>
      <w:r>
        <w:rPr>
          <w:rFonts w:hint="eastAsia" w:ascii="仿宋" w:hAnsi="仿宋" w:eastAsia="仿宋" w:cs="仿宋"/>
          <w:bCs/>
          <w:color w:val="000000"/>
          <w:sz w:val="21"/>
          <w:szCs w:val="21"/>
          <w:highlight w:val="none"/>
          <w:shd w:val="clear" w:color="auto" w:fill="auto"/>
          <w:lang w:eastAsia="zh-CN"/>
        </w:rPr>
        <w:t>供</w:t>
      </w:r>
      <w:r>
        <w:rPr>
          <w:rFonts w:hint="eastAsia" w:ascii="仿宋" w:hAnsi="仿宋" w:eastAsia="仿宋" w:cs="仿宋"/>
          <w:bCs/>
          <w:color w:val="000000"/>
          <w:sz w:val="21"/>
          <w:szCs w:val="21"/>
          <w:highlight w:val="none"/>
          <w:shd w:val="clear" w:color="auto" w:fill="auto"/>
        </w:rPr>
        <w:t>、</w:t>
      </w:r>
      <w:r>
        <w:rPr>
          <w:rFonts w:hint="eastAsia" w:ascii="仿宋" w:hAnsi="仿宋" w:eastAsia="仿宋" w:cs="仿宋"/>
          <w:bCs/>
          <w:color w:val="000000"/>
          <w:sz w:val="21"/>
          <w:szCs w:val="21"/>
          <w:highlight w:val="none"/>
          <w:shd w:val="clear" w:color="auto" w:fill="auto"/>
          <w:lang w:eastAsia="zh-CN"/>
        </w:rPr>
        <w:t>需</w:t>
      </w:r>
      <w:r>
        <w:rPr>
          <w:rFonts w:hint="eastAsia" w:ascii="仿宋" w:hAnsi="仿宋" w:eastAsia="仿宋" w:cs="仿宋"/>
          <w:bCs/>
          <w:color w:val="000000"/>
          <w:sz w:val="21"/>
          <w:szCs w:val="21"/>
          <w:highlight w:val="none"/>
          <w:shd w:val="clear" w:color="auto" w:fill="auto"/>
        </w:rPr>
        <w:t>双方签订采购合同中的包含价格、数量、规格等任何商业交易内容，</w:t>
      </w:r>
      <w:r>
        <w:rPr>
          <w:rFonts w:hint="eastAsia" w:ascii="仿宋" w:hAnsi="仿宋" w:eastAsia="仿宋" w:cs="仿宋"/>
          <w:bCs/>
          <w:color w:val="000000"/>
          <w:sz w:val="21"/>
          <w:szCs w:val="21"/>
          <w:highlight w:val="none"/>
          <w:shd w:val="clear" w:color="auto" w:fill="auto"/>
          <w:lang w:eastAsia="zh-CN"/>
        </w:rPr>
        <w:t>供方</w:t>
      </w:r>
      <w:r>
        <w:rPr>
          <w:rFonts w:hint="eastAsia" w:ascii="仿宋" w:hAnsi="仿宋" w:eastAsia="仿宋" w:cs="仿宋"/>
          <w:bCs/>
          <w:color w:val="000000"/>
          <w:sz w:val="21"/>
          <w:szCs w:val="21"/>
          <w:highlight w:val="none"/>
          <w:shd w:val="clear" w:color="auto" w:fill="auto"/>
        </w:rPr>
        <w:t>应当承诺保守商业秘密，不得泄露给</w:t>
      </w:r>
      <w:r>
        <w:rPr>
          <w:rFonts w:hint="eastAsia" w:ascii="仿宋" w:hAnsi="仿宋" w:eastAsia="仿宋" w:cs="仿宋"/>
          <w:bCs/>
          <w:color w:val="000000"/>
          <w:sz w:val="21"/>
          <w:szCs w:val="21"/>
          <w:highlight w:val="none"/>
          <w:shd w:val="clear" w:color="auto" w:fill="auto"/>
          <w:lang w:eastAsia="zh-CN"/>
        </w:rPr>
        <w:t>需方</w:t>
      </w:r>
      <w:r>
        <w:rPr>
          <w:rFonts w:hint="eastAsia" w:ascii="仿宋" w:hAnsi="仿宋" w:eastAsia="仿宋" w:cs="仿宋"/>
          <w:bCs/>
          <w:color w:val="000000"/>
          <w:sz w:val="21"/>
          <w:szCs w:val="21"/>
          <w:highlight w:val="none"/>
          <w:shd w:val="clear" w:color="auto" w:fill="auto"/>
        </w:rPr>
        <w:t>存在竞争关系的单位或个人，更不得利用交易过程中掌握到的</w:t>
      </w:r>
      <w:r>
        <w:rPr>
          <w:rFonts w:hint="eastAsia" w:ascii="仿宋" w:hAnsi="仿宋" w:eastAsia="仿宋" w:cs="仿宋"/>
          <w:bCs/>
          <w:color w:val="000000"/>
          <w:sz w:val="21"/>
          <w:szCs w:val="21"/>
          <w:highlight w:val="none"/>
          <w:shd w:val="clear" w:color="auto" w:fill="auto"/>
          <w:lang w:eastAsia="zh-CN"/>
        </w:rPr>
        <w:t>需方</w:t>
      </w:r>
      <w:r>
        <w:rPr>
          <w:rFonts w:hint="eastAsia" w:ascii="仿宋" w:hAnsi="仿宋" w:eastAsia="仿宋" w:cs="仿宋"/>
          <w:bCs/>
          <w:color w:val="000000"/>
          <w:sz w:val="21"/>
          <w:szCs w:val="21"/>
          <w:highlight w:val="none"/>
          <w:shd w:val="clear" w:color="auto" w:fill="auto"/>
        </w:rPr>
        <w:t>商业秘密进行牟利。</w:t>
      </w:r>
    </w:p>
    <w:p w14:paraId="6E71583E">
      <w:pPr>
        <w:rPr>
          <w:rFonts w:hint="eastAsia" w:ascii="仿宋" w:hAnsi="仿宋" w:eastAsia="仿宋" w:cs="仿宋"/>
          <w:bCs/>
          <w:color w:val="000000"/>
          <w:sz w:val="21"/>
          <w:szCs w:val="21"/>
          <w:highlight w:val="none"/>
          <w:shd w:val="clear" w:color="auto" w:fill="auto"/>
          <w:lang w:val="en-US" w:eastAsia="zh-CN"/>
        </w:rPr>
      </w:pPr>
      <w:r>
        <w:rPr>
          <w:rFonts w:hint="eastAsia" w:ascii="仿宋" w:hAnsi="仿宋" w:eastAsia="仿宋" w:cs="仿宋"/>
          <w:b/>
          <w:color w:val="000000"/>
          <w:sz w:val="21"/>
          <w:szCs w:val="21"/>
          <w:highlight w:val="none"/>
          <w:shd w:val="clear" w:color="auto" w:fill="auto"/>
          <w:lang w:val="en-US" w:eastAsia="zh-CN"/>
        </w:rPr>
        <w:t>十三、侵权责任承担条款：</w:t>
      </w:r>
      <w:r>
        <w:rPr>
          <w:rFonts w:hint="eastAsia" w:ascii="仿宋" w:hAnsi="仿宋" w:eastAsia="仿宋" w:cs="仿宋"/>
          <w:bCs/>
          <w:color w:val="000000"/>
          <w:sz w:val="21"/>
          <w:szCs w:val="21"/>
          <w:highlight w:val="none"/>
          <w:shd w:val="clear" w:color="auto" w:fill="auto"/>
          <w:lang w:eastAsia="zh-CN"/>
        </w:rPr>
        <w:t>供方</w:t>
      </w:r>
      <w:r>
        <w:rPr>
          <w:rFonts w:hint="eastAsia" w:ascii="仿宋" w:hAnsi="仿宋" w:eastAsia="仿宋" w:cs="仿宋"/>
          <w:bCs/>
          <w:color w:val="000000"/>
          <w:sz w:val="21"/>
          <w:szCs w:val="21"/>
          <w:highlight w:val="none"/>
          <w:shd w:val="clear" w:color="auto" w:fill="auto"/>
        </w:rPr>
        <w:t>应保证，</w:t>
      </w:r>
      <w:r>
        <w:rPr>
          <w:rFonts w:hint="eastAsia" w:ascii="仿宋" w:hAnsi="仿宋" w:eastAsia="仿宋" w:cs="仿宋"/>
          <w:bCs/>
          <w:color w:val="000000"/>
          <w:sz w:val="21"/>
          <w:szCs w:val="21"/>
          <w:highlight w:val="none"/>
          <w:shd w:val="clear" w:color="auto" w:fill="auto"/>
          <w:lang w:eastAsia="zh-CN"/>
        </w:rPr>
        <w:t>需方</w:t>
      </w:r>
      <w:r>
        <w:rPr>
          <w:rFonts w:hint="eastAsia" w:ascii="仿宋" w:hAnsi="仿宋" w:eastAsia="仿宋" w:cs="仿宋"/>
          <w:bCs/>
          <w:color w:val="000000"/>
          <w:sz w:val="21"/>
          <w:szCs w:val="21"/>
          <w:highlight w:val="none"/>
          <w:shd w:val="clear" w:color="auto" w:fill="auto"/>
        </w:rPr>
        <w:t>在中华人民共和国使用该产品或产品的任何一部分时，免受第三方提出的侵犯其专利权、商标权、工业设计权或其他知识产权的起诉；因</w:t>
      </w:r>
      <w:r>
        <w:rPr>
          <w:rFonts w:hint="eastAsia" w:ascii="仿宋" w:hAnsi="仿宋" w:eastAsia="仿宋" w:cs="仿宋"/>
          <w:bCs/>
          <w:color w:val="000000"/>
          <w:sz w:val="21"/>
          <w:szCs w:val="21"/>
          <w:highlight w:val="none"/>
          <w:shd w:val="clear" w:color="auto" w:fill="auto"/>
          <w:lang w:eastAsia="zh-CN"/>
        </w:rPr>
        <w:t>供方</w:t>
      </w:r>
      <w:r>
        <w:rPr>
          <w:rFonts w:hint="eastAsia" w:ascii="仿宋" w:hAnsi="仿宋" w:eastAsia="仿宋" w:cs="仿宋"/>
          <w:bCs/>
          <w:color w:val="000000"/>
          <w:sz w:val="21"/>
          <w:szCs w:val="21"/>
          <w:highlight w:val="none"/>
          <w:shd w:val="clear" w:color="auto" w:fill="auto"/>
        </w:rPr>
        <w:t>提供的产品存在知识产权瑕疵或纠纷的，</w:t>
      </w:r>
      <w:r>
        <w:rPr>
          <w:rFonts w:hint="eastAsia" w:ascii="仿宋" w:hAnsi="仿宋" w:eastAsia="仿宋" w:cs="仿宋"/>
          <w:bCs/>
          <w:color w:val="000000"/>
          <w:sz w:val="21"/>
          <w:szCs w:val="21"/>
          <w:highlight w:val="none"/>
          <w:shd w:val="clear" w:color="auto" w:fill="auto"/>
          <w:lang w:eastAsia="zh-CN"/>
        </w:rPr>
        <w:t>供方</w:t>
      </w:r>
      <w:r>
        <w:rPr>
          <w:rFonts w:hint="eastAsia" w:ascii="仿宋" w:hAnsi="仿宋" w:eastAsia="仿宋" w:cs="仿宋"/>
          <w:bCs/>
          <w:color w:val="000000"/>
          <w:sz w:val="21"/>
          <w:szCs w:val="21"/>
          <w:highlight w:val="none"/>
          <w:shd w:val="clear" w:color="auto" w:fill="auto"/>
        </w:rPr>
        <w:t>须与第三方交流并承担可能发生的一切法律责任和费用</w:t>
      </w:r>
      <w:r>
        <w:rPr>
          <w:rFonts w:hint="eastAsia" w:ascii="仿宋" w:hAnsi="仿宋" w:eastAsia="仿宋" w:cs="仿宋"/>
          <w:bCs/>
          <w:color w:val="000000"/>
          <w:sz w:val="21"/>
          <w:szCs w:val="21"/>
          <w:highlight w:val="none"/>
          <w:shd w:val="clear" w:color="auto" w:fill="auto"/>
          <w:lang w:eastAsia="zh-CN"/>
        </w:rPr>
        <w:t>；</w:t>
      </w:r>
      <w:r>
        <w:rPr>
          <w:rFonts w:hint="eastAsia" w:ascii="仿宋" w:hAnsi="仿宋" w:eastAsia="仿宋" w:cs="仿宋"/>
          <w:bCs/>
          <w:color w:val="000000"/>
          <w:sz w:val="21"/>
          <w:szCs w:val="21"/>
          <w:highlight w:val="none"/>
          <w:shd w:val="clear" w:color="auto" w:fill="auto"/>
          <w:lang w:val="en-US" w:eastAsia="zh-CN"/>
        </w:rPr>
        <w:t>因供方提供的产品存在知识产权权属不清导致需方生产、销售等受到损失的，供方应承担相应赔偿。</w:t>
      </w:r>
    </w:p>
    <w:p w14:paraId="108AE878">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rPr>
        <w:t>十</w:t>
      </w:r>
      <w:r>
        <w:rPr>
          <w:rFonts w:hint="eastAsia" w:ascii="仿宋" w:hAnsi="仿宋" w:eastAsia="仿宋" w:cs="仿宋"/>
          <w:b/>
          <w:color w:val="000000"/>
          <w:sz w:val="21"/>
          <w:szCs w:val="21"/>
          <w:highlight w:val="none"/>
          <w:shd w:val="clear" w:color="auto" w:fill="auto"/>
          <w:lang w:val="en-US" w:eastAsia="zh-CN"/>
        </w:rPr>
        <w:t>四</w:t>
      </w:r>
      <w:r>
        <w:rPr>
          <w:rFonts w:hint="eastAsia" w:ascii="仿宋" w:hAnsi="仿宋" w:eastAsia="仿宋" w:cs="仿宋"/>
          <w:b/>
          <w:color w:val="000000"/>
          <w:sz w:val="21"/>
          <w:szCs w:val="21"/>
          <w:highlight w:val="none"/>
          <w:shd w:val="clear" w:color="auto" w:fill="auto"/>
        </w:rPr>
        <w:t>、违约责任：</w:t>
      </w:r>
      <w:r>
        <w:rPr>
          <w:rFonts w:hint="eastAsia" w:ascii="仿宋" w:hAnsi="仿宋" w:eastAsia="仿宋" w:cs="仿宋"/>
          <w:color w:val="000000"/>
          <w:sz w:val="21"/>
          <w:szCs w:val="21"/>
          <w:highlight w:val="none"/>
          <w:shd w:val="clear" w:color="auto" w:fill="auto"/>
        </w:rPr>
        <w:t>按《中华人民共和国</w:t>
      </w:r>
      <w:r>
        <w:rPr>
          <w:rFonts w:hint="eastAsia" w:ascii="仿宋" w:hAnsi="仿宋" w:eastAsia="仿宋" w:cs="仿宋"/>
          <w:color w:val="000000"/>
          <w:sz w:val="21"/>
          <w:szCs w:val="21"/>
          <w:highlight w:val="none"/>
          <w:shd w:val="clear" w:color="auto" w:fill="auto"/>
          <w:lang w:val="en-US" w:eastAsia="zh-CN"/>
        </w:rPr>
        <w:t>民法典</w:t>
      </w:r>
      <w:r>
        <w:rPr>
          <w:rFonts w:hint="eastAsia" w:ascii="仿宋" w:hAnsi="仿宋" w:eastAsia="仿宋" w:cs="仿宋"/>
          <w:color w:val="000000"/>
          <w:sz w:val="21"/>
          <w:szCs w:val="21"/>
          <w:highlight w:val="none"/>
          <w:shd w:val="clear" w:color="auto" w:fill="auto"/>
        </w:rPr>
        <w:t>》相关条款执行，对供方未能按期交货</w:t>
      </w:r>
      <w:r>
        <w:rPr>
          <w:rFonts w:hint="eastAsia" w:ascii="仿宋" w:hAnsi="仿宋" w:eastAsia="仿宋" w:cs="仿宋"/>
          <w:color w:val="000000"/>
          <w:sz w:val="21"/>
          <w:szCs w:val="21"/>
          <w:highlight w:val="none"/>
          <w:shd w:val="clear" w:color="auto" w:fill="auto"/>
          <w:lang w:eastAsia="zh-CN"/>
        </w:rPr>
        <w:t>或产品质量不合格，</w:t>
      </w:r>
      <w:r>
        <w:rPr>
          <w:rFonts w:hint="eastAsia" w:ascii="仿宋" w:hAnsi="仿宋" w:eastAsia="仿宋" w:cs="仿宋"/>
          <w:color w:val="000000"/>
          <w:sz w:val="21"/>
          <w:szCs w:val="21"/>
          <w:highlight w:val="none"/>
          <w:shd w:val="clear" w:color="auto" w:fill="auto"/>
        </w:rPr>
        <w:t xml:space="preserve">需方有权提出赔偿。 </w:t>
      </w:r>
    </w:p>
    <w:p w14:paraId="38AB9201">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rPr>
        <w:t>十</w:t>
      </w:r>
      <w:r>
        <w:rPr>
          <w:rFonts w:hint="eastAsia" w:ascii="仿宋" w:hAnsi="仿宋" w:eastAsia="仿宋" w:cs="仿宋"/>
          <w:b/>
          <w:color w:val="000000"/>
          <w:sz w:val="21"/>
          <w:szCs w:val="21"/>
          <w:highlight w:val="none"/>
          <w:shd w:val="clear" w:color="auto" w:fill="auto"/>
          <w:lang w:val="en-US" w:eastAsia="zh-CN"/>
        </w:rPr>
        <w:t>五</w:t>
      </w:r>
      <w:r>
        <w:rPr>
          <w:rFonts w:hint="eastAsia" w:ascii="仿宋" w:hAnsi="仿宋" w:eastAsia="仿宋" w:cs="仿宋"/>
          <w:b/>
          <w:color w:val="000000"/>
          <w:sz w:val="21"/>
          <w:szCs w:val="21"/>
          <w:highlight w:val="none"/>
          <w:shd w:val="clear" w:color="auto" w:fill="auto"/>
        </w:rPr>
        <w:t>、解决合同纠纷的方式：</w:t>
      </w:r>
      <w:r>
        <w:rPr>
          <w:rFonts w:hint="eastAsia" w:ascii="仿宋" w:hAnsi="仿宋" w:eastAsia="仿宋" w:cs="仿宋"/>
          <w:color w:val="000000"/>
          <w:sz w:val="21"/>
          <w:szCs w:val="21"/>
          <w:highlight w:val="none"/>
          <w:shd w:val="clear" w:color="auto" w:fill="auto"/>
        </w:rPr>
        <w:t>协商或向需方所在地人民法院</w:t>
      </w:r>
      <w:r>
        <w:rPr>
          <w:rFonts w:hint="eastAsia" w:ascii="仿宋" w:hAnsi="仿宋" w:eastAsia="仿宋" w:cs="仿宋"/>
          <w:color w:val="000000"/>
          <w:sz w:val="21"/>
          <w:szCs w:val="21"/>
          <w:highlight w:val="none"/>
          <w:shd w:val="clear" w:color="auto" w:fill="auto"/>
          <w:lang w:eastAsia="zh-CN"/>
        </w:rPr>
        <w:t>起诉</w:t>
      </w:r>
      <w:r>
        <w:rPr>
          <w:rFonts w:hint="eastAsia" w:ascii="仿宋" w:hAnsi="仿宋" w:eastAsia="仿宋" w:cs="仿宋"/>
          <w:color w:val="000000"/>
          <w:sz w:val="21"/>
          <w:szCs w:val="21"/>
          <w:highlight w:val="none"/>
          <w:shd w:val="clear" w:color="auto" w:fill="auto"/>
        </w:rPr>
        <w:t>。延期交货影响需方生产，需方有权</w:t>
      </w:r>
      <w:r>
        <w:rPr>
          <w:rFonts w:hint="eastAsia" w:ascii="仿宋" w:hAnsi="仿宋" w:eastAsia="仿宋" w:cs="仿宋"/>
          <w:color w:val="000000"/>
          <w:sz w:val="21"/>
          <w:szCs w:val="21"/>
          <w:highlight w:val="none"/>
          <w:shd w:val="clear" w:color="auto" w:fill="auto"/>
          <w:lang w:eastAsia="zh-CN"/>
        </w:rPr>
        <w:t>变更</w:t>
      </w:r>
      <w:r>
        <w:rPr>
          <w:rFonts w:hint="eastAsia" w:ascii="仿宋" w:hAnsi="仿宋" w:eastAsia="仿宋" w:cs="仿宋"/>
          <w:color w:val="000000"/>
          <w:sz w:val="21"/>
          <w:szCs w:val="21"/>
          <w:highlight w:val="none"/>
          <w:shd w:val="clear" w:color="auto" w:fill="auto"/>
        </w:rPr>
        <w:t>或终止合同。</w:t>
      </w:r>
    </w:p>
    <w:p w14:paraId="438D3FF7">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rPr>
        <w:t>十</w:t>
      </w:r>
      <w:r>
        <w:rPr>
          <w:rFonts w:hint="eastAsia" w:ascii="仿宋" w:hAnsi="仿宋" w:eastAsia="仿宋" w:cs="仿宋"/>
          <w:b/>
          <w:color w:val="000000"/>
          <w:sz w:val="21"/>
          <w:szCs w:val="21"/>
          <w:highlight w:val="none"/>
          <w:shd w:val="clear" w:color="auto" w:fill="auto"/>
          <w:lang w:val="en-US" w:eastAsia="zh-CN"/>
        </w:rPr>
        <w:t>六</w:t>
      </w:r>
      <w:r>
        <w:rPr>
          <w:rFonts w:hint="eastAsia" w:ascii="仿宋" w:hAnsi="仿宋" w:eastAsia="仿宋" w:cs="仿宋"/>
          <w:b/>
          <w:color w:val="000000"/>
          <w:sz w:val="21"/>
          <w:szCs w:val="21"/>
          <w:highlight w:val="none"/>
          <w:shd w:val="clear" w:color="auto" w:fill="auto"/>
        </w:rPr>
        <w:t>、其它约定事项：</w:t>
      </w:r>
      <w:r>
        <w:rPr>
          <w:rFonts w:hint="eastAsia" w:ascii="仿宋" w:hAnsi="仿宋" w:eastAsia="仿宋" w:cs="仿宋"/>
          <w:color w:val="000000"/>
          <w:sz w:val="21"/>
          <w:szCs w:val="21"/>
          <w:highlight w:val="none"/>
          <w:shd w:val="clear" w:color="auto" w:fill="auto"/>
        </w:rPr>
        <w:t>①本合同单价为</w:t>
      </w:r>
      <w:r>
        <w:rPr>
          <w:rFonts w:hint="eastAsia" w:ascii="仿宋" w:hAnsi="仿宋" w:eastAsia="仿宋" w:cs="仿宋"/>
          <w:color w:val="000000"/>
          <w:sz w:val="21"/>
          <w:szCs w:val="21"/>
          <w:highlight w:val="none"/>
          <w:shd w:val="clear" w:color="auto" w:fill="auto"/>
          <w:lang w:eastAsia="zh-CN"/>
        </w:rPr>
        <w:t>不</w:t>
      </w:r>
      <w:r>
        <w:rPr>
          <w:rFonts w:hint="eastAsia" w:ascii="仿宋" w:hAnsi="仿宋" w:eastAsia="仿宋" w:cs="仿宋"/>
          <w:color w:val="000000"/>
          <w:sz w:val="21"/>
          <w:szCs w:val="21"/>
          <w:highlight w:val="none"/>
          <w:shd w:val="clear" w:color="auto" w:fill="auto"/>
        </w:rPr>
        <w:t>含税价，增值税专用发票结算；②供方不能按期交货时，需</w:t>
      </w:r>
      <w:r>
        <w:rPr>
          <w:rFonts w:hint="eastAsia" w:ascii="仿宋" w:hAnsi="仿宋" w:eastAsia="仿宋" w:cs="仿宋"/>
          <w:color w:val="000000"/>
          <w:sz w:val="21"/>
          <w:szCs w:val="21"/>
          <w:highlight w:val="none"/>
          <w:shd w:val="clear" w:color="auto" w:fill="auto"/>
          <w:lang w:eastAsia="zh-CN"/>
        </w:rPr>
        <w:t>及时</w:t>
      </w:r>
      <w:r>
        <w:rPr>
          <w:rFonts w:hint="eastAsia" w:ascii="仿宋" w:hAnsi="仿宋" w:eastAsia="仿宋" w:cs="仿宋"/>
          <w:color w:val="000000"/>
          <w:sz w:val="21"/>
          <w:szCs w:val="21"/>
          <w:highlight w:val="none"/>
          <w:shd w:val="clear" w:color="auto" w:fill="auto"/>
        </w:rPr>
        <w:t>书面告知需方。该资料将作为评价供方的依据；③产品交付后供方在生产中如发现此批次有质量问题或有质量监督部门通报该批次供方产品时，须及时通告需方。由需方采取措施隔离存放，进行退（换）货处置；④对于需方在生产、调试、交付用户过程中出现的质量问题，供方应</w:t>
      </w:r>
      <w:r>
        <w:rPr>
          <w:rFonts w:hint="eastAsia" w:ascii="仿宋" w:hAnsi="仿宋" w:eastAsia="仿宋" w:cs="仿宋"/>
          <w:color w:val="000000"/>
          <w:sz w:val="21"/>
          <w:szCs w:val="21"/>
          <w:highlight w:val="none"/>
          <w:u w:val="single"/>
          <w:shd w:val="clear" w:color="auto" w:fill="auto"/>
          <w:lang w:val="en-US" w:eastAsia="zh-CN"/>
        </w:rPr>
        <w:t>24</w:t>
      </w:r>
      <w:r>
        <w:rPr>
          <w:rFonts w:hint="eastAsia" w:ascii="仿宋" w:hAnsi="仿宋" w:eastAsia="仿宋" w:cs="仿宋"/>
          <w:color w:val="000000"/>
          <w:sz w:val="21"/>
          <w:szCs w:val="21"/>
          <w:highlight w:val="none"/>
          <w:shd w:val="clear" w:color="auto" w:fill="auto"/>
        </w:rPr>
        <w:t>小时到达指定现场，对出现的质量问题进行处理，属于供方责任费用自理，并承担全部经济损失；⑤供方有关产品或过程发生变化时，需通知需方，适用时须获得需方批准；⑥要求供方向下一层供方提供采购文件中的适用要求；⑦供方要向需方提供产品的存放条件和环境要求；⑧供方提供的产品质量和装卸运输必须符合需方“职业健康安全/环境管理体系”中《相关方管理程序》之规定：提供的原材料、工具及其它物品必须符合安全、环保要求。</w:t>
      </w:r>
    </w:p>
    <w:p w14:paraId="2EDA36B5">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rPr>
        <w:t>十</w:t>
      </w:r>
      <w:r>
        <w:rPr>
          <w:rFonts w:hint="eastAsia" w:ascii="仿宋" w:hAnsi="仿宋" w:eastAsia="仿宋" w:cs="仿宋"/>
          <w:b/>
          <w:color w:val="000000"/>
          <w:sz w:val="21"/>
          <w:szCs w:val="21"/>
          <w:highlight w:val="none"/>
          <w:shd w:val="clear" w:color="auto" w:fill="auto"/>
          <w:lang w:val="en-US" w:eastAsia="zh-CN"/>
        </w:rPr>
        <w:t>七</w:t>
      </w:r>
      <w:r>
        <w:rPr>
          <w:rFonts w:hint="eastAsia" w:ascii="仿宋" w:hAnsi="仿宋" w:eastAsia="仿宋" w:cs="仿宋"/>
          <w:b/>
          <w:color w:val="000000"/>
          <w:sz w:val="21"/>
          <w:szCs w:val="21"/>
          <w:highlight w:val="none"/>
          <w:shd w:val="clear" w:color="auto" w:fill="auto"/>
        </w:rPr>
        <w:t>、</w:t>
      </w:r>
      <w:r>
        <w:rPr>
          <w:rFonts w:hint="eastAsia" w:ascii="仿宋" w:hAnsi="仿宋" w:eastAsia="仿宋" w:cs="仿宋"/>
          <w:b/>
          <w:color w:val="000000"/>
          <w:sz w:val="21"/>
          <w:szCs w:val="21"/>
          <w:highlight w:val="none"/>
          <w:shd w:val="clear" w:color="auto" w:fill="auto"/>
          <w:lang w:val="en-US" w:eastAsia="zh-CN"/>
        </w:rPr>
        <w:t>需求变更</w:t>
      </w:r>
      <w:r>
        <w:rPr>
          <w:rFonts w:hint="eastAsia" w:ascii="仿宋" w:hAnsi="仿宋" w:eastAsia="仿宋" w:cs="仿宋"/>
          <w:b/>
          <w:color w:val="000000"/>
          <w:sz w:val="21"/>
          <w:szCs w:val="21"/>
          <w:highlight w:val="none"/>
          <w:shd w:val="clear" w:color="auto" w:fill="auto"/>
        </w:rPr>
        <w:t>：</w:t>
      </w:r>
      <w:r>
        <w:rPr>
          <w:rFonts w:hint="eastAsia" w:ascii="仿宋" w:hAnsi="仿宋" w:eastAsia="仿宋" w:cs="仿宋"/>
          <w:color w:val="000000"/>
          <w:sz w:val="21"/>
          <w:szCs w:val="21"/>
          <w:highlight w:val="none"/>
          <w:shd w:val="clear" w:color="auto" w:fill="auto"/>
          <w:lang w:val="en-US" w:eastAsia="zh-CN"/>
        </w:rPr>
        <w:t>对于因技术变更、产品升级等原因导致物资配件不能满足需方使用需求时，在确保物资配件物理状态完好无损情况下，需方有权与供方协商退货。</w:t>
      </w:r>
    </w:p>
    <w:p w14:paraId="1724EEAF">
      <w:pPr>
        <w:spacing w:line="280" w:lineRule="exact"/>
        <w:ind w:left="180" w:hanging="211" w:hangingChars="100"/>
        <w:rPr>
          <w:rFonts w:hint="eastAsia" w:ascii="仿宋" w:hAnsi="仿宋" w:eastAsia="仿宋" w:cs="仿宋"/>
          <w:color w:val="000000"/>
          <w:sz w:val="21"/>
          <w:szCs w:val="21"/>
          <w:highlight w:val="none"/>
          <w:shd w:val="clear" w:color="auto" w:fill="auto"/>
        </w:rPr>
      </w:pPr>
      <w:r>
        <w:rPr>
          <w:rFonts w:hint="eastAsia" w:ascii="仿宋" w:hAnsi="仿宋" w:eastAsia="仿宋" w:cs="仿宋"/>
          <w:b/>
          <w:bCs/>
          <w:color w:val="000000"/>
          <w:sz w:val="21"/>
          <w:szCs w:val="21"/>
          <w:highlight w:val="none"/>
          <w:shd w:val="clear" w:color="auto" w:fill="auto"/>
        </w:rPr>
        <w:t>十</w:t>
      </w:r>
      <w:r>
        <w:rPr>
          <w:rFonts w:hint="eastAsia" w:ascii="仿宋" w:hAnsi="仿宋" w:eastAsia="仿宋" w:cs="仿宋"/>
          <w:b/>
          <w:bCs/>
          <w:color w:val="000000"/>
          <w:sz w:val="21"/>
          <w:szCs w:val="21"/>
          <w:highlight w:val="none"/>
          <w:shd w:val="clear" w:color="auto" w:fill="auto"/>
          <w:lang w:val="en-US" w:eastAsia="zh-CN"/>
        </w:rPr>
        <w:t>八</w:t>
      </w:r>
      <w:r>
        <w:rPr>
          <w:rFonts w:hint="eastAsia" w:ascii="仿宋" w:hAnsi="仿宋" w:eastAsia="仿宋" w:cs="仿宋"/>
          <w:b/>
          <w:bCs/>
          <w:color w:val="000000"/>
          <w:sz w:val="21"/>
          <w:szCs w:val="21"/>
          <w:highlight w:val="none"/>
          <w:shd w:val="clear" w:color="auto" w:fill="auto"/>
        </w:rPr>
        <w:t>、附注：</w:t>
      </w:r>
      <w:r>
        <w:rPr>
          <w:rFonts w:hint="eastAsia" w:ascii="仿宋" w:hAnsi="仿宋" w:eastAsia="仿宋" w:cs="仿宋"/>
          <w:color w:val="000000"/>
          <w:sz w:val="21"/>
          <w:szCs w:val="21"/>
          <w:highlight w:val="none"/>
          <w:shd w:val="clear" w:color="auto" w:fill="auto"/>
        </w:rPr>
        <w:t>本合同一式</w:t>
      </w:r>
      <w:r>
        <w:rPr>
          <w:rFonts w:hint="eastAsia" w:ascii="仿宋" w:hAnsi="仿宋" w:eastAsia="仿宋" w:cs="仿宋"/>
          <w:color w:val="000000"/>
          <w:sz w:val="21"/>
          <w:szCs w:val="21"/>
          <w:highlight w:val="none"/>
          <w:u w:val="single"/>
          <w:shd w:val="clear" w:color="auto" w:fill="auto"/>
          <w:lang w:val="en-US" w:eastAsia="zh-CN"/>
        </w:rPr>
        <w:t>4</w:t>
      </w:r>
      <w:r>
        <w:rPr>
          <w:rFonts w:hint="eastAsia" w:ascii="仿宋" w:hAnsi="仿宋" w:eastAsia="仿宋" w:cs="仿宋"/>
          <w:color w:val="000000"/>
          <w:sz w:val="21"/>
          <w:szCs w:val="21"/>
          <w:highlight w:val="none"/>
          <w:shd w:val="clear" w:color="auto" w:fill="auto"/>
        </w:rPr>
        <w:t>份，经双方法定代表人或授权代理人签字并加盖合同章后生效。</w:t>
      </w:r>
    </w:p>
    <w:p w14:paraId="20EB7716">
      <w:pPr>
        <w:spacing w:line="280" w:lineRule="exact"/>
        <w:ind w:left="180" w:hanging="210" w:hangingChars="100"/>
        <w:outlineLvl w:val="9"/>
        <w:rPr>
          <w:rFonts w:hint="eastAsia" w:ascii="仿宋" w:hAnsi="仿宋" w:eastAsia="仿宋" w:cs="仿宋"/>
          <w:color w:val="000000"/>
          <w:sz w:val="21"/>
          <w:szCs w:val="21"/>
          <w:highlight w:val="none"/>
          <w:shd w:val="clear" w:color="auto" w:fill="auto"/>
          <w:lang w:eastAsia="zh-CN"/>
        </w:rPr>
      </w:pPr>
      <w:bookmarkStart w:id="84" w:name="_Toc6838"/>
      <w:r>
        <w:rPr>
          <w:rFonts w:hint="eastAsia" w:ascii="仿宋" w:hAnsi="仿宋" w:eastAsia="仿宋" w:cs="仿宋"/>
          <w:color w:val="000000"/>
          <w:sz w:val="21"/>
          <w:szCs w:val="21"/>
          <w:highlight w:val="none"/>
          <w:shd w:val="clear" w:color="auto" w:fill="auto"/>
          <w:lang w:eastAsia="zh-CN"/>
        </w:rPr>
        <w:t>有效期：自合同签订之日起至</w:t>
      </w:r>
      <w:r>
        <w:rPr>
          <w:rFonts w:hint="eastAsia" w:ascii="仿宋" w:hAnsi="仿宋" w:eastAsia="仿宋" w:cs="仿宋"/>
          <w:color w:val="000000"/>
          <w:sz w:val="21"/>
          <w:szCs w:val="21"/>
          <w:highlight w:val="none"/>
          <w:shd w:val="clear" w:color="auto" w:fill="auto"/>
          <w:lang w:val="en-US" w:eastAsia="zh-CN"/>
        </w:rPr>
        <w:t>2025年12月31日</w:t>
      </w:r>
      <w:r>
        <w:rPr>
          <w:rFonts w:hint="eastAsia" w:ascii="仿宋" w:hAnsi="仿宋" w:eastAsia="仿宋" w:cs="仿宋"/>
          <w:color w:val="000000"/>
          <w:sz w:val="21"/>
          <w:szCs w:val="21"/>
          <w:highlight w:val="none"/>
          <w:shd w:val="clear" w:color="auto" w:fill="auto"/>
          <w:lang w:eastAsia="zh-CN"/>
        </w:rPr>
        <w:t>。</w:t>
      </w:r>
      <w:bookmarkEnd w:id="84"/>
    </w:p>
    <w:p w14:paraId="66513A52">
      <w:pPr>
        <w:rPr>
          <w:rFonts w:hint="eastAsia"/>
          <w:sz w:val="21"/>
          <w:szCs w:val="21"/>
          <w:highlight w:val="none"/>
          <w:lang w:val="en-US" w:eastAsia="zh-CN"/>
        </w:rPr>
      </w:pPr>
      <w:r>
        <w:rPr>
          <w:rFonts w:hint="eastAsia"/>
          <w:sz w:val="21"/>
          <w:szCs w:val="21"/>
          <w:highlight w:val="none"/>
          <w:lang w:val="en-US" w:eastAsia="zh-CN"/>
        </w:rPr>
        <w:t xml:space="preserve">   </w:t>
      </w:r>
    </w:p>
    <w:p w14:paraId="56D7D183">
      <w:pPr>
        <w:pStyle w:val="2"/>
        <w:ind w:left="0" w:leftChars="0" w:firstLine="0" w:firstLineChars="0"/>
        <w:rPr>
          <w:rFonts w:hint="eastAsia"/>
          <w:color w:val="FF0000"/>
          <w:highlight w:val="none"/>
          <w:lang w:val="en-US" w:eastAsia="zh-CN"/>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253F4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2" w:hRule="atLeast"/>
          <w:jc w:val="center"/>
        </w:trPr>
        <w:tc>
          <w:tcPr>
            <w:tcW w:w="8528" w:type="dxa"/>
            <w:noWrap w:val="0"/>
            <w:vAlign w:val="top"/>
          </w:tcPr>
          <w:p w14:paraId="056E9232">
            <w:pPr>
              <w:spacing w:line="280" w:lineRule="exact"/>
              <w:ind w:left="-678" w:right="-437" w:rightChars="-208"/>
              <w:jc w:val="left"/>
              <w:rPr>
                <w:rFonts w:hint="eastAsia" w:ascii="仿宋" w:hAnsi="仿宋" w:eastAsia="仿宋" w:cs="仿宋"/>
                <w:color w:val="000000"/>
                <w:sz w:val="18"/>
                <w:highlight w:val="none"/>
                <w:shd w:val="clear" w:color="auto" w:fill="auto"/>
              </w:rPr>
            </w:pPr>
          </w:p>
          <w:p w14:paraId="7EF3B4A3">
            <w:pPr>
              <w:spacing w:line="220" w:lineRule="exact"/>
              <w:ind w:firstLine="1350" w:firstLineChars="750"/>
              <w:rPr>
                <w:rFonts w:hint="eastAsia" w:ascii="仿宋" w:hAnsi="仿宋" w:eastAsia="仿宋" w:cs="仿宋"/>
                <w:color w:val="000000"/>
                <w:sz w:val="18"/>
                <w:highlight w:val="none"/>
                <w:shd w:val="clear" w:color="auto" w:fill="auto"/>
              </w:rPr>
            </w:pPr>
            <w:r>
              <w:rPr>
                <w:rFonts w:hint="eastAsia" w:ascii="仿宋" w:hAnsi="仿宋" w:eastAsia="仿宋" w:cs="仿宋"/>
                <w:color w:val="000000"/>
                <w:sz w:val="18"/>
                <w:highlight w:val="none"/>
                <w:shd w:val="clear" w:color="auto" w:fill="auto"/>
              </w:rPr>
              <w:t xml:space="preserve">供        方                       </w:t>
            </w:r>
            <w:r>
              <w:rPr>
                <w:rFonts w:hint="eastAsia" w:ascii="仿宋" w:hAnsi="仿宋" w:eastAsia="仿宋" w:cs="仿宋"/>
                <w:color w:val="000000"/>
                <w:sz w:val="18"/>
                <w:highlight w:val="none"/>
                <w:shd w:val="clear" w:color="auto" w:fill="auto"/>
                <w:lang w:val="en-US" w:eastAsia="zh-CN"/>
              </w:rPr>
              <w:t xml:space="preserve">  </w:t>
            </w:r>
            <w:r>
              <w:rPr>
                <w:rFonts w:hint="eastAsia" w:ascii="仿宋" w:hAnsi="仿宋" w:eastAsia="仿宋" w:cs="仿宋"/>
                <w:color w:val="000000"/>
                <w:sz w:val="18"/>
                <w:highlight w:val="none"/>
                <w:shd w:val="clear" w:color="auto" w:fill="auto"/>
              </w:rPr>
              <w:t xml:space="preserve">          需        方</w:t>
            </w:r>
          </w:p>
          <w:p w14:paraId="44953B43">
            <w:pPr>
              <w:spacing w:line="220" w:lineRule="exact"/>
              <w:jc w:val="left"/>
              <w:rPr>
                <w:rFonts w:hint="eastAsia" w:ascii="仿宋" w:hAnsi="仿宋" w:eastAsia="仿宋" w:cs="仿宋"/>
                <w:color w:val="000000"/>
                <w:sz w:val="18"/>
                <w:highlight w:val="none"/>
                <w:shd w:val="clear" w:color="auto" w:fill="auto"/>
              </w:rPr>
            </w:pPr>
            <w:r>
              <w:rPr>
                <w:rFonts w:hint="eastAsia" w:ascii="仿宋" w:hAnsi="仿宋" w:eastAsia="仿宋" w:cs="仿宋"/>
                <w:color w:val="000000"/>
                <w:sz w:val="18"/>
                <w:highlight w:val="none"/>
                <w:shd w:val="clear" w:color="auto" w:fill="auto"/>
              </w:rPr>
              <w:t>单位（章）：</w:t>
            </w:r>
            <w:r>
              <w:rPr>
                <w:rFonts w:hint="eastAsia" w:ascii="仿宋" w:hAnsi="仿宋" w:eastAsia="仿宋" w:cs="仿宋"/>
                <w:color w:val="000000"/>
                <w:sz w:val="18"/>
                <w:highlight w:val="none"/>
                <w:shd w:val="clear" w:color="auto" w:fill="auto"/>
                <w:lang w:val="en-US" w:eastAsia="zh-CN"/>
              </w:rPr>
              <w:t xml:space="preserve">                      </w:t>
            </w:r>
            <w:r>
              <w:rPr>
                <w:rFonts w:hint="eastAsia" w:ascii="仿宋" w:hAnsi="仿宋" w:eastAsia="仿宋" w:cs="仿宋"/>
                <w:color w:val="000000"/>
                <w:sz w:val="18"/>
                <w:highlight w:val="none"/>
                <w:shd w:val="clear" w:color="auto" w:fill="auto"/>
              </w:rPr>
              <w:t xml:space="preserve">  </w:t>
            </w:r>
            <w:r>
              <w:rPr>
                <w:rFonts w:hint="eastAsia" w:ascii="仿宋" w:hAnsi="仿宋" w:eastAsia="仿宋" w:cs="仿宋"/>
                <w:color w:val="000000"/>
                <w:sz w:val="18"/>
                <w:highlight w:val="none"/>
                <w:shd w:val="clear" w:color="auto" w:fill="auto"/>
                <w:lang w:val="en-US" w:eastAsia="zh-CN"/>
              </w:rPr>
              <w:t xml:space="preserve">          </w:t>
            </w:r>
            <w:r>
              <w:rPr>
                <w:rFonts w:hint="eastAsia" w:ascii="仿宋" w:hAnsi="仿宋" w:eastAsia="仿宋" w:cs="仿宋"/>
                <w:color w:val="000000"/>
                <w:sz w:val="18"/>
                <w:highlight w:val="none"/>
                <w:shd w:val="clear" w:color="auto" w:fill="auto"/>
              </w:rPr>
              <w:t>单位（章）：</w:t>
            </w:r>
            <w:r>
              <w:rPr>
                <w:rFonts w:hint="eastAsia" w:ascii="仿宋" w:hAnsi="仿宋" w:eastAsia="仿宋" w:cs="仿宋"/>
                <w:color w:val="000000"/>
                <w:sz w:val="18"/>
                <w:highlight w:val="none"/>
                <w:shd w:val="clear" w:color="auto" w:fill="auto"/>
                <w:lang w:eastAsia="zh-CN"/>
              </w:rPr>
              <w:t>中车太原机车车辆有限公司</w:t>
            </w:r>
          </w:p>
          <w:p w14:paraId="5A4454EC">
            <w:pPr>
              <w:spacing w:line="220" w:lineRule="exact"/>
              <w:jc w:val="left"/>
              <w:rPr>
                <w:rFonts w:hint="eastAsia" w:ascii="仿宋" w:hAnsi="仿宋" w:eastAsia="仿宋" w:cs="仿宋"/>
                <w:color w:val="000000"/>
                <w:sz w:val="18"/>
                <w:highlight w:val="none"/>
                <w:shd w:val="clear" w:color="auto" w:fill="auto"/>
                <w:lang w:eastAsia="zh-CN"/>
              </w:rPr>
            </w:pPr>
            <w:r>
              <w:rPr>
                <w:rFonts w:hint="eastAsia" w:ascii="仿宋" w:hAnsi="仿宋" w:eastAsia="仿宋" w:cs="仿宋"/>
                <w:color w:val="000000"/>
                <w:sz w:val="18"/>
                <w:highlight w:val="none"/>
                <w:shd w:val="clear" w:color="auto" w:fill="auto"/>
              </w:rPr>
              <w:t>单位地址 ：                                    单位地址 ：</w:t>
            </w:r>
            <w:r>
              <w:rPr>
                <w:rFonts w:hint="eastAsia" w:ascii="仿宋" w:hAnsi="仿宋" w:eastAsia="仿宋" w:cs="仿宋"/>
                <w:color w:val="000000"/>
                <w:sz w:val="18"/>
                <w:highlight w:val="none"/>
                <w:shd w:val="clear" w:color="auto" w:fill="auto"/>
                <w:lang w:eastAsia="zh-CN"/>
              </w:rPr>
              <w:t>太原市万柏林区兴华西街</w:t>
            </w:r>
            <w:r>
              <w:rPr>
                <w:rFonts w:hint="eastAsia" w:ascii="仿宋" w:hAnsi="仿宋" w:eastAsia="仿宋" w:cs="仿宋"/>
                <w:color w:val="000000"/>
                <w:sz w:val="18"/>
                <w:highlight w:val="none"/>
                <w:shd w:val="clear" w:color="auto" w:fill="auto"/>
                <w:lang w:val="en-US" w:eastAsia="zh-CN"/>
              </w:rPr>
              <w:t>129号</w:t>
            </w:r>
            <w:r>
              <w:rPr>
                <w:rFonts w:hint="eastAsia" w:ascii="仿宋" w:hAnsi="仿宋" w:eastAsia="仿宋" w:cs="仿宋"/>
                <w:color w:val="000000"/>
                <w:sz w:val="18"/>
                <w:highlight w:val="none"/>
                <w:shd w:val="clear" w:color="auto" w:fill="auto"/>
              </w:rPr>
              <w:t xml:space="preserve">                                        </w:t>
            </w:r>
            <w:r>
              <w:rPr>
                <w:rFonts w:hint="eastAsia" w:ascii="仿宋" w:hAnsi="仿宋" w:eastAsia="仿宋" w:cs="仿宋"/>
                <w:color w:val="000000"/>
                <w:sz w:val="18"/>
                <w:highlight w:val="none"/>
                <w:shd w:val="clear" w:color="auto" w:fill="auto"/>
                <w:lang w:val="en-US" w:eastAsia="zh-CN"/>
              </w:rPr>
              <w:t xml:space="preserve">  </w:t>
            </w:r>
            <w:r>
              <w:rPr>
                <w:rFonts w:hint="eastAsia" w:ascii="仿宋" w:hAnsi="仿宋" w:eastAsia="仿宋" w:cs="仿宋"/>
                <w:color w:val="000000"/>
                <w:sz w:val="18"/>
                <w:highlight w:val="none"/>
                <w:shd w:val="clear" w:color="auto" w:fill="auto"/>
              </w:rPr>
              <w:t xml:space="preserve">   法人代表 ：                                    法人代表 ：</w:t>
            </w:r>
          </w:p>
          <w:p w14:paraId="26675401">
            <w:pPr>
              <w:spacing w:line="220" w:lineRule="exact"/>
              <w:jc w:val="left"/>
              <w:rPr>
                <w:rFonts w:hint="eastAsia" w:ascii="仿宋" w:hAnsi="仿宋" w:eastAsia="仿宋" w:cs="仿宋"/>
                <w:color w:val="000000"/>
                <w:sz w:val="18"/>
                <w:highlight w:val="none"/>
                <w:shd w:val="clear" w:color="auto" w:fill="auto"/>
              </w:rPr>
            </w:pPr>
            <w:r>
              <w:rPr>
                <w:rFonts w:hint="eastAsia" w:ascii="仿宋" w:hAnsi="仿宋" w:eastAsia="仿宋" w:cs="仿宋"/>
                <w:color w:val="000000"/>
                <w:sz w:val="18"/>
                <w:highlight w:val="none"/>
                <w:shd w:val="clear" w:color="auto" w:fill="auto"/>
              </w:rPr>
              <w:t>委托代表 ：                                    委托代表 ：</w:t>
            </w:r>
          </w:p>
          <w:p w14:paraId="45B85737">
            <w:pPr>
              <w:spacing w:line="220" w:lineRule="exact"/>
              <w:jc w:val="left"/>
              <w:rPr>
                <w:rFonts w:hint="eastAsia" w:ascii="仿宋" w:hAnsi="仿宋" w:eastAsia="仿宋" w:cs="仿宋"/>
                <w:color w:val="000000"/>
                <w:sz w:val="18"/>
                <w:highlight w:val="none"/>
                <w:shd w:val="clear" w:color="auto" w:fill="auto"/>
              </w:rPr>
            </w:pPr>
            <w:r>
              <w:rPr>
                <w:rFonts w:hint="eastAsia" w:ascii="仿宋" w:hAnsi="仿宋" w:eastAsia="仿宋" w:cs="仿宋"/>
                <w:color w:val="000000"/>
                <w:sz w:val="18"/>
                <w:highlight w:val="none"/>
                <w:shd w:val="clear" w:color="auto" w:fill="auto"/>
              </w:rPr>
              <w:t>联系人   ：                                    联系人   ：</w:t>
            </w:r>
          </w:p>
          <w:p w14:paraId="5B4B28C1">
            <w:pPr>
              <w:spacing w:line="220" w:lineRule="exact"/>
              <w:jc w:val="left"/>
              <w:rPr>
                <w:rFonts w:hint="eastAsia" w:ascii="仿宋" w:hAnsi="仿宋" w:eastAsia="仿宋" w:cs="仿宋"/>
                <w:color w:val="000000"/>
                <w:sz w:val="18"/>
                <w:highlight w:val="none"/>
                <w:shd w:val="clear" w:color="auto" w:fill="auto"/>
              </w:rPr>
            </w:pPr>
            <w:r>
              <w:rPr>
                <w:rFonts w:hint="eastAsia" w:ascii="仿宋" w:hAnsi="仿宋" w:eastAsia="仿宋" w:cs="仿宋"/>
                <w:color w:val="000000"/>
                <w:sz w:val="18"/>
                <w:highlight w:val="none"/>
                <w:shd w:val="clear" w:color="auto" w:fill="auto"/>
              </w:rPr>
              <w:t>电    话 ：                                    电    话 ：</w:t>
            </w:r>
            <w:r>
              <w:rPr>
                <w:rFonts w:hint="eastAsia" w:ascii="仿宋" w:hAnsi="仿宋" w:eastAsia="仿宋" w:cs="仿宋"/>
                <w:color w:val="000000"/>
                <w:sz w:val="18"/>
                <w:highlight w:val="none"/>
                <w:shd w:val="clear" w:color="auto" w:fill="auto"/>
                <w:lang w:val="en-US" w:eastAsia="zh-CN"/>
              </w:rPr>
              <w:t>0351-2640961</w:t>
            </w:r>
          </w:p>
          <w:p w14:paraId="0DDC56E5">
            <w:pPr>
              <w:spacing w:line="220" w:lineRule="exact"/>
              <w:jc w:val="left"/>
              <w:rPr>
                <w:rFonts w:hint="default" w:ascii="仿宋" w:hAnsi="仿宋" w:eastAsia="仿宋" w:cs="仿宋"/>
                <w:color w:val="000000"/>
                <w:sz w:val="18"/>
                <w:highlight w:val="none"/>
                <w:shd w:val="clear" w:color="auto" w:fill="auto"/>
                <w:lang w:val="en-US"/>
              </w:rPr>
            </w:pPr>
            <w:r>
              <w:rPr>
                <w:rFonts w:hint="eastAsia" w:ascii="仿宋" w:hAnsi="仿宋" w:eastAsia="仿宋" w:cs="仿宋"/>
                <w:color w:val="000000"/>
                <w:sz w:val="18"/>
                <w:highlight w:val="none"/>
                <w:shd w:val="clear" w:color="auto" w:fill="auto"/>
              </w:rPr>
              <w:t>开户银行 ：                                    开户银行 ：</w:t>
            </w:r>
            <w:r>
              <w:rPr>
                <w:rFonts w:hint="eastAsia" w:ascii="仿宋" w:hAnsi="仿宋" w:eastAsia="仿宋" w:cs="仿宋"/>
                <w:color w:val="000000"/>
                <w:sz w:val="18"/>
                <w:highlight w:val="none"/>
                <w:shd w:val="clear" w:color="auto" w:fill="auto"/>
                <w:lang w:eastAsia="zh-CN"/>
              </w:rPr>
              <w:t>交通银行股份有限公司太原西矿街支行</w:t>
            </w:r>
            <w:r>
              <w:rPr>
                <w:rFonts w:hint="eastAsia" w:ascii="仿宋" w:hAnsi="仿宋" w:eastAsia="仿宋" w:cs="仿宋"/>
                <w:color w:val="000000"/>
                <w:sz w:val="18"/>
                <w:highlight w:val="none"/>
                <w:shd w:val="clear" w:color="auto" w:fill="auto"/>
              </w:rPr>
              <w:br w:type="textWrapping"/>
            </w:r>
            <w:r>
              <w:rPr>
                <w:rFonts w:hint="eastAsia" w:ascii="仿宋" w:hAnsi="仿宋" w:eastAsia="仿宋" w:cs="仿宋"/>
                <w:color w:val="000000"/>
                <w:sz w:val="18"/>
                <w:highlight w:val="none"/>
                <w:shd w:val="clear" w:color="auto" w:fill="auto"/>
              </w:rPr>
              <w:t>帐    号 ：                                    帐    号 ：</w:t>
            </w:r>
            <w:r>
              <w:rPr>
                <w:rFonts w:hint="eastAsia" w:ascii="仿宋" w:hAnsi="仿宋" w:eastAsia="仿宋" w:cs="仿宋"/>
                <w:color w:val="000000"/>
                <w:sz w:val="18"/>
                <w:highlight w:val="none"/>
                <w:shd w:val="clear" w:color="auto" w:fill="auto"/>
                <w:lang w:val="en-US" w:eastAsia="zh-CN"/>
              </w:rPr>
              <w:t>141000696018010118894</w:t>
            </w:r>
          </w:p>
          <w:p w14:paraId="3D383A18">
            <w:pPr>
              <w:spacing w:line="220" w:lineRule="exact"/>
              <w:jc w:val="left"/>
              <w:rPr>
                <w:rFonts w:hint="eastAsia" w:ascii="仿宋" w:hAnsi="仿宋" w:eastAsia="仿宋" w:cs="仿宋"/>
                <w:color w:val="000000"/>
                <w:sz w:val="18"/>
                <w:highlight w:val="none"/>
                <w:shd w:val="clear" w:color="auto" w:fill="auto"/>
              </w:rPr>
            </w:pPr>
            <w:r>
              <w:rPr>
                <w:rFonts w:hint="eastAsia" w:ascii="仿宋" w:hAnsi="仿宋" w:eastAsia="仿宋" w:cs="仿宋"/>
                <w:color w:val="000000"/>
                <w:sz w:val="18"/>
                <w:highlight w:val="none"/>
                <w:shd w:val="clear" w:color="auto" w:fill="auto"/>
              </w:rPr>
              <w:t>税    号 ：                                    税    号 ：</w:t>
            </w:r>
            <w:r>
              <w:rPr>
                <w:rFonts w:hint="eastAsia" w:ascii="仿宋" w:hAnsi="仿宋" w:eastAsia="仿宋" w:cs="仿宋"/>
                <w:color w:val="000000"/>
                <w:sz w:val="18"/>
                <w:highlight w:val="none"/>
                <w:shd w:val="clear" w:color="auto" w:fill="auto"/>
                <w:lang w:val="en-US" w:eastAsia="zh-CN"/>
              </w:rPr>
              <w:t>911401006644610372</w:t>
            </w:r>
          </w:p>
          <w:p w14:paraId="113E45DD">
            <w:pPr>
              <w:spacing w:line="220" w:lineRule="exact"/>
              <w:jc w:val="left"/>
              <w:rPr>
                <w:rFonts w:hint="eastAsia" w:ascii="仿宋" w:hAnsi="仿宋" w:eastAsia="仿宋" w:cs="仿宋"/>
                <w:color w:val="000000"/>
                <w:sz w:val="18"/>
                <w:highlight w:val="none"/>
                <w:shd w:val="clear" w:color="auto" w:fill="auto"/>
              </w:rPr>
            </w:pPr>
            <w:r>
              <w:rPr>
                <w:rFonts w:hint="eastAsia" w:ascii="仿宋" w:hAnsi="仿宋" w:eastAsia="仿宋" w:cs="仿宋"/>
                <w:color w:val="000000"/>
                <w:sz w:val="18"/>
                <w:highlight w:val="none"/>
                <w:shd w:val="clear" w:color="auto" w:fill="auto"/>
              </w:rPr>
              <w:t>邮政编码 ：                                    邮政编码 ：</w:t>
            </w:r>
            <w:r>
              <w:rPr>
                <w:rFonts w:hint="eastAsia" w:ascii="仿宋" w:hAnsi="仿宋" w:eastAsia="仿宋" w:cs="仿宋"/>
                <w:color w:val="000000"/>
                <w:sz w:val="18"/>
                <w:highlight w:val="none"/>
                <w:shd w:val="clear" w:color="auto" w:fill="auto"/>
                <w:lang w:val="en-US" w:eastAsia="zh-CN"/>
              </w:rPr>
              <w:t>030027</w:t>
            </w:r>
          </w:p>
        </w:tc>
      </w:tr>
    </w:tbl>
    <w:p w14:paraId="5E6BAE4E">
      <w:pPr>
        <w:numPr>
          <w:ilvl w:val="0"/>
          <w:numId w:val="0"/>
        </w:numPr>
        <w:ind w:leftChars="0"/>
        <w:rPr>
          <w:rFonts w:hint="eastAsia"/>
          <w:highlight w:val="none"/>
          <w:lang w:val="en-US"/>
        </w:rPr>
      </w:pPr>
    </w:p>
    <w:p w14:paraId="7CE8FA8F">
      <w:pPr>
        <w:pStyle w:val="2"/>
        <w:rPr>
          <w:rFonts w:hint="eastAsia"/>
          <w:highlight w:val="none"/>
          <w:lang w:val="en-US"/>
        </w:rPr>
      </w:pPr>
    </w:p>
    <w:p w14:paraId="6008BFB9">
      <w:pPr>
        <w:rPr>
          <w:rFonts w:hint="eastAsia"/>
          <w:highlight w:val="none"/>
          <w:lang w:val="en-US"/>
        </w:rPr>
      </w:pPr>
    </w:p>
    <w:p w14:paraId="42B10ED5">
      <w:pPr>
        <w:pStyle w:val="2"/>
        <w:rPr>
          <w:rFonts w:hint="eastAsia"/>
          <w:highlight w:val="none"/>
          <w:lang w:val="en-US"/>
        </w:rPr>
      </w:pPr>
    </w:p>
    <w:p w14:paraId="63E14C87">
      <w:pPr>
        <w:rPr>
          <w:rFonts w:hint="eastAsia"/>
          <w:highlight w:val="none"/>
          <w:lang w:val="en-US"/>
        </w:rPr>
      </w:pPr>
    </w:p>
    <w:p w14:paraId="26BB6A94">
      <w:pPr>
        <w:pStyle w:val="2"/>
        <w:jc w:val="center"/>
        <w:outlineLvl w:val="0"/>
        <w:rPr>
          <w:rFonts w:hint="eastAsia" w:ascii="黑体" w:hAnsi="黑体" w:eastAsia="黑体" w:cs="黑体"/>
          <w:b w:val="0"/>
          <w:bCs w:val="0"/>
          <w:sz w:val="32"/>
          <w:szCs w:val="32"/>
          <w:highlight w:val="none"/>
          <w:lang w:val="en-US" w:eastAsia="zh-CN"/>
        </w:rPr>
      </w:pPr>
      <w:r>
        <w:rPr>
          <w:rFonts w:hint="eastAsia"/>
          <w:highlight w:val="none"/>
          <w:lang w:val="en-US"/>
        </w:rPr>
        <w:br w:type="page"/>
      </w:r>
      <w:bookmarkStart w:id="85" w:name="_Toc60072417"/>
      <w:bookmarkStart w:id="86" w:name="_Toc25230"/>
      <w:bookmarkStart w:id="87" w:name="_Toc12168"/>
      <w:bookmarkStart w:id="88" w:name="_Toc23314"/>
      <w:bookmarkStart w:id="89" w:name="_Toc27193"/>
      <w:bookmarkStart w:id="90" w:name="_Toc14099"/>
      <w:bookmarkStart w:id="91" w:name="_Toc88826750"/>
      <w:bookmarkStart w:id="92" w:name="_Toc14156"/>
      <w:bookmarkStart w:id="93" w:name="_Toc472493189"/>
      <w:bookmarkStart w:id="94" w:name="_Toc4200"/>
      <w:r>
        <w:rPr>
          <w:rFonts w:hint="eastAsia" w:ascii="黑体" w:hAnsi="黑体" w:eastAsia="黑体" w:cs="黑体"/>
          <w:b w:val="0"/>
          <w:bCs w:val="0"/>
          <w:sz w:val="32"/>
          <w:szCs w:val="32"/>
          <w:highlight w:val="none"/>
          <w:lang w:val="en-US" w:eastAsia="zh-CN"/>
        </w:rPr>
        <w:t>第六章  投标文件格式</w:t>
      </w:r>
      <w:bookmarkEnd w:id="85"/>
      <w:bookmarkEnd w:id="86"/>
      <w:bookmarkEnd w:id="87"/>
      <w:bookmarkEnd w:id="88"/>
      <w:bookmarkEnd w:id="89"/>
      <w:bookmarkEnd w:id="90"/>
      <w:bookmarkEnd w:id="91"/>
      <w:bookmarkEnd w:id="92"/>
      <w:bookmarkEnd w:id="93"/>
      <w:bookmarkEnd w:id="94"/>
    </w:p>
    <w:p w14:paraId="21AA6B6D">
      <w:pPr>
        <w:ind w:firstLine="0" w:firstLineChars="0"/>
        <w:outlineLvl w:val="1"/>
        <w:rPr>
          <w:rFonts w:hint="eastAsia" w:ascii="仿宋_GB2312" w:hAnsi="仿宋_GB2312" w:eastAsia="仿宋_GB2312" w:cs="仿宋_GB2312"/>
          <w:color w:val="000000"/>
          <w:sz w:val="32"/>
          <w:szCs w:val="32"/>
          <w:highlight w:val="none"/>
        </w:rPr>
      </w:pPr>
      <w:bookmarkStart w:id="95" w:name="_Toc290884509"/>
      <w:bookmarkStart w:id="96" w:name="_Toc15082"/>
      <w:bookmarkStart w:id="97" w:name="_Toc25513"/>
      <w:bookmarkStart w:id="98" w:name="_Toc60072418"/>
      <w:bookmarkStart w:id="99" w:name="_Toc10569"/>
      <w:bookmarkStart w:id="100" w:name="_Toc22703"/>
      <w:bookmarkStart w:id="101" w:name="_Toc472493190"/>
      <w:bookmarkStart w:id="102" w:name="_Toc16398"/>
      <w:bookmarkStart w:id="103" w:name="_Toc329716289"/>
      <w:bookmarkStart w:id="104" w:name="_Toc25375"/>
      <w:bookmarkStart w:id="105" w:name="_Toc88826751"/>
      <w:r>
        <w:rPr>
          <w:rFonts w:hint="eastAsia" w:ascii="仿宋_GB2312" w:hAnsi="仿宋_GB2312" w:eastAsia="仿宋_GB2312" w:cs="仿宋_GB2312"/>
          <w:color w:val="000000"/>
          <w:sz w:val="32"/>
          <w:szCs w:val="32"/>
          <w:highlight w:val="none"/>
        </w:rPr>
        <w:t>一、投标函（格式</w:t>
      </w:r>
      <w:bookmarkEnd w:id="95"/>
      <w:r>
        <w:rPr>
          <w:rFonts w:hint="eastAsia" w:ascii="仿宋_GB2312" w:hAnsi="仿宋_GB2312" w:eastAsia="仿宋_GB2312" w:cs="仿宋_GB2312"/>
          <w:color w:val="000000"/>
          <w:sz w:val="32"/>
          <w:szCs w:val="32"/>
          <w:highlight w:val="none"/>
        </w:rPr>
        <w:t>）</w:t>
      </w:r>
      <w:bookmarkEnd w:id="96"/>
      <w:bookmarkEnd w:id="97"/>
      <w:bookmarkEnd w:id="98"/>
      <w:bookmarkEnd w:id="99"/>
      <w:bookmarkEnd w:id="100"/>
      <w:bookmarkEnd w:id="101"/>
      <w:bookmarkEnd w:id="102"/>
      <w:bookmarkEnd w:id="103"/>
      <w:bookmarkEnd w:id="104"/>
      <w:bookmarkEnd w:id="105"/>
    </w:p>
    <w:p w14:paraId="3DDA8035">
      <w:pPr>
        <w:keepNext w:val="0"/>
        <w:keepLines w:val="0"/>
        <w:pageBreakBefore w:val="0"/>
        <w:widowControl w:val="0"/>
        <w:kinsoku/>
        <w:wordWrap/>
        <w:overflowPunct/>
        <w:autoSpaceDE/>
        <w:autoSpaceDN/>
        <w:bidi w:val="0"/>
        <w:adjustRightInd/>
        <w:snapToGrid/>
        <w:spacing w:line="560" w:lineRule="exact"/>
        <w:ind w:firstLine="0" w:firstLineChars="0"/>
        <w:jc w:val="both"/>
        <w:textAlignment w:val="auto"/>
        <w:rPr>
          <w:rFonts w:hint="eastAsia" w:ascii="方正小标宋简体" w:hAnsi="方正小标宋简体" w:eastAsia="方正小标宋简体" w:cs="方正小标宋简体"/>
          <w:color w:val="000000"/>
          <w:sz w:val="44"/>
          <w:szCs w:val="44"/>
          <w:highlight w:val="none"/>
        </w:rPr>
      </w:pPr>
    </w:p>
    <w:p w14:paraId="71FF18F6">
      <w:pPr>
        <w:keepNext w:val="0"/>
        <w:keepLines w:val="0"/>
        <w:pageBreakBefore w:val="0"/>
        <w:widowControl w:val="0"/>
        <w:kinsoku/>
        <w:wordWrap/>
        <w:overflowPunct/>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投</w:t>
      </w:r>
      <w:r>
        <w:rPr>
          <w:rFonts w:hint="eastAsia" w:ascii="方正小标宋简体" w:hAnsi="方正小标宋简体" w:eastAsia="方正小标宋简体" w:cs="方正小标宋简体"/>
          <w:color w:val="000000"/>
          <w:sz w:val="44"/>
          <w:szCs w:val="44"/>
          <w:highlight w:val="none"/>
          <w:lang w:val="en-US" w:eastAsia="zh-CN"/>
        </w:rPr>
        <w:t xml:space="preserve">  </w:t>
      </w:r>
      <w:r>
        <w:rPr>
          <w:rFonts w:hint="eastAsia" w:ascii="方正小标宋简体" w:hAnsi="方正小标宋简体" w:eastAsia="方正小标宋简体" w:cs="方正小标宋简体"/>
          <w:color w:val="000000"/>
          <w:sz w:val="44"/>
          <w:szCs w:val="44"/>
          <w:highlight w:val="none"/>
        </w:rPr>
        <w:t>标</w:t>
      </w:r>
      <w:r>
        <w:rPr>
          <w:rFonts w:hint="eastAsia" w:ascii="方正小标宋简体" w:hAnsi="方正小标宋简体" w:eastAsia="方正小标宋简体" w:cs="方正小标宋简体"/>
          <w:color w:val="000000"/>
          <w:sz w:val="44"/>
          <w:szCs w:val="44"/>
          <w:highlight w:val="none"/>
          <w:lang w:val="en-US" w:eastAsia="zh-CN"/>
        </w:rPr>
        <w:t xml:space="preserve">  </w:t>
      </w:r>
      <w:r>
        <w:rPr>
          <w:rFonts w:hint="eastAsia" w:ascii="方正小标宋简体" w:hAnsi="方正小标宋简体" w:eastAsia="方正小标宋简体" w:cs="方正小标宋简体"/>
          <w:color w:val="000000"/>
          <w:sz w:val="44"/>
          <w:szCs w:val="44"/>
          <w:highlight w:val="none"/>
        </w:rPr>
        <w:t>函</w:t>
      </w:r>
    </w:p>
    <w:p w14:paraId="7697E991">
      <w:pPr>
        <w:keepNext w:val="0"/>
        <w:keepLines w:val="0"/>
        <w:pageBreakBefore w:val="0"/>
        <w:widowControl w:val="0"/>
        <w:kinsoku/>
        <w:wordWrap/>
        <w:overflowPunct/>
        <w:autoSpaceDE/>
        <w:autoSpaceDN/>
        <w:bidi w:val="0"/>
        <w:adjustRightInd/>
        <w:snapToGrid/>
        <w:spacing w:line="560" w:lineRule="exact"/>
        <w:ind w:firstLine="0" w:firstLineChars="0"/>
        <w:textAlignment w:val="auto"/>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rPr>
        <w:t>致：</w:t>
      </w:r>
      <w:r>
        <w:rPr>
          <w:rFonts w:hint="eastAsia" w:ascii="仿宋_GB2312" w:hAnsi="仿宋_GB2312" w:eastAsia="仿宋_GB2312" w:cs="仿宋_GB2312"/>
          <w:color w:val="000000"/>
          <w:sz w:val="32"/>
          <w:szCs w:val="32"/>
          <w:highlight w:val="none"/>
          <w:lang w:eastAsia="zh-CN"/>
        </w:rPr>
        <w:t>中车太原机车车辆有限公司</w:t>
      </w:r>
    </w:p>
    <w:p w14:paraId="4548C1B5">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根据贵方</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项目招标采购的招标公告，经正式授权的下述签字人</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（姓名和职务）代表投标人</w:t>
      </w:r>
    </w:p>
    <w:p w14:paraId="50728027">
      <w:pPr>
        <w:keepNext w:val="0"/>
        <w:keepLines w:val="0"/>
        <w:pageBreakBefore w:val="0"/>
        <w:widowControl w:val="0"/>
        <w:kinsoku/>
        <w:wordWrap/>
        <w:overflowPunct/>
        <w:autoSpaceDE/>
        <w:autoSpaceDN/>
        <w:bidi w:val="0"/>
        <w:adjustRightInd/>
        <w:snapToGrid/>
        <w:spacing w:line="560" w:lineRule="exact"/>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（投标人名称），参加投标活动并提交</w:t>
      </w:r>
      <w:r>
        <w:rPr>
          <w:rFonts w:hint="eastAsia" w:ascii="仿宋_GB2312" w:hAnsi="仿宋_GB2312" w:eastAsia="仿宋_GB2312" w:cs="仿宋_GB2312"/>
          <w:color w:val="000000"/>
          <w:sz w:val="32"/>
          <w:szCs w:val="32"/>
          <w:highlight w:val="none"/>
          <w:lang w:eastAsia="zh-CN"/>
        </w:rPr>
        <w:t>纸质投标文件正本壹份，副本</w:t>
      </w:r>
      <w:r>
        <w:rPr>
          <w:rFonts w:hint="eastAsia" w:ascii="仿宋_GB2312" w:hAnsi="仿宋_GB2312" w:eastAsia="仿宋_GB2312" w:cs="仿宋_GB2312"/>
          <w:color w:val="000000"/>
          <w:sz w:val="32"/>
          <w:szCs w:val="32"/>
          <w:highlight w:val="none"/>
          <w:lang w:val="en-US" w:eastAsia="zh-CN"/>
        </w:rPr>
        <w:t>贰</w:t>
      </w:r>
      <w:r>
        <w:rPr>
          <w:rFonts w:hint="eastAsia" w:ascii="仿宋_GB2312" w:hAnsi="仿宋_GB2312" w:eastAsia="仿宋_GB2312" w:cs="仿宋_GB2312"/>
          <w:color w:val="000000"/>
          <w:sz w:val="32"/>
          <w:szCs w:val="32"/>
          <w:highlight w:val="none"/>
          <w:lang w:eastAsia="zh-CN"/>
        </w:rPr>
        <w:t>份</w:t>
      </w:r>
      <w:r>
        <w:rPr>
          <w:rFonts w:hint="eastAsia" w:ascii="仿宋_GB2312" w:hAnsi="仿宋_GB2312" w:eastAsia="仿宋_GB2312" w:cs="仿宋_GB2312"/>
          <w:color w:val="000000"/>
          <w:sz w:val="32"/>
          <w:szCs w:val="32"/>
          <w:highlight w:val="none"/>
        </w:rPr>
        <w:t>。</w:t>
      </w:r>
    </w:p>
    <w:p w14:paraId="5DA5489C">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据此函，投标人申明如下：</w:t>
      </w:r>
    </w:p>
    <w:p w14:paraId="41E99D8B">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我方已详细阅读全部招标文件，包括澄清和修改文件（如有），完全理解并同意放弃对这方面有不明及误解的权利。</w:t>
      </w:r>
    </w:p>
    <w:p w14:paraId="246BFAD9">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同意招标文件中规定的对服务范围进行变更和调整。</w:t>
      </w:r>
    </w:p>
    <w:p w14:paraId="5E913110">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同意招标文件规定的投标有效期。</w:t>
      </w:r>
    </w:p>
    <w:p w14:paraId="63372779">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同意招标文件中有关不予退还投标保证金的规定。</w:t>
      </w:r>
    </w:p>
    <w:p w14:paraId="1E41F28A">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承诺提供增值税抵扣凭证，承诺增值税税率符合国家规定的税目，税率为</w:t>
      </w:r>
      <w:r>
        <w:rPr>
          <w:rFonts w:hint="eastAsia" w:ascii="微软雅黑" w:hAnsi="微软雅黑" w:eastAsia="微软雅黑" w:cs="微软雅黑"/>
          <w:color w:val="auto"/>
          <w:kern w:val="2"/>
          <w:sz w:val="32"/>
          <w:szCs w:val="32"/>
          <w:highlight w:val="none"/>
          <w:lang w:val="en-US" w:eastAsia="zh-CN" w:bidi="ar-SA"/>
        </w:rPr>
        <w:t>______%</w:t>
      </w:r>
      <w:r>
        <w:rPr>
          <w:rFonts w:hint="eastAsia" w:ascii="仿宋_GB2312" w:hAnsi="仿宋_GB2312" w:eastAsia="仿宋_GB2312" w:cs="仿宋_GB2312"/>
          <w:color w:val="auto"/>
          <w:kern w:val="2"/>
          <w:sz w:val="32"/>
          <w:szCs w:val="32"/>
          <w:highlight w:val="none"/>
          <w:lang w:val="en-US" w:eastAsia="zh-CN" w:bidi="ar-SA"/>
        </w:rPr>
        <w:t>。</w:t>
      </w:r>
    </w:p>
    <w:p w14:paraId="29D2FF9A">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承诺所提交的投标文件及有关资料内容完整、真实和准确，并承担相关责任。同意提供贵方可能另外要求的与投标有关的任何数据或资料。</w:t>
      </w:r>
    </w:p>
    <w:p w14:paraId="763731E6">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如我方中标，承诺在收到中标通知书后按规定签订合同。</w:t>
      </w:r>
    </w:p>
    <w:p w14:paraId="3F017677">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我方承诺根据招标文件规定的条件和有关规定提供服务。</w:t>
      </w:r>
    </w:p>
    <w:p w14:paraId="1FC13A32">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法定代表人或授权代表签字：</w:t>
      </w:r>
      <w:r>
        <w:rPr>
          <w:rFonts w:hint="eastAsia" w:ascii="仿宋_GB2312" w:hAnsi="仿宋_GB2312" w:eastAsia="仿宋_GB2312" w:cs="仿宋_GB2312"/>
          <w:color w:val="000000"/>
          <w:sz w:val="32"/>
          <w:szCs w:val="32"/>
          <w:highlight w:val="none"/>
          <w:u w:val="single"/>
        </w:rPr>
        <w:t xml:space="preserve">                </w:t>
      </w:r>
    </w:p>
    <w:p w14:paraId="03B1DD6E">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p>
    <w:p w14:paraId="23CD1E81">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投标人名称：</w:t>
      </w:r>
      <w:r>
        <w:rPr>
          <w:rFonts w:hint="eastAsia" w:ascii="仿宋_GB2312" w:hAnsi="仿宋_GB2312" w:eastAsia="仿宋_GB2312" w:cs="仿宋_GB2312"/>
          <w:color w:val="000000"/>
          <w:sz w:val="32"/>
          <w:szCs w:val="32"/>
          <w:highlight w:val="none"/>
          <w:u w:val="single"/>
        </w:rPr>
        <w:t xml:space="preserve">         （加盖公章）         </w:t>
      </w:r>
    </w:p>
    <w:p w14:paraId="296C62CB">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p>
    <w:p w14:paraId="13874392">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地址：</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邮政编码：</w:t>
      </w:r>
      <w:r>
        <w:rPr>
          <w:rFonts w:hint="eastAsia" w:ascii="仿宋_GB2312" w:hAnsi="仿宋_GB2312" w:eastAsia="仿宋_GB2312" w:cs="仿宋_GB2312"/>
          <w:color w:val="000000"/>
          <w:sz w:val="32"/>
          <w:szCs w:val="32"/>
          <w:highlight w:val="none"/>
          <w:u w:val="single"/>
        </w:rPr>
        <w:t xml:space="preserve">             </w:t>
      </w:r>
    </w:p>
    <w:p w14:paraId="1A672469">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p>
    <w:p w14:paraId="47BEE063">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电话：</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传    真：</w:t>
      </w:r>
      <w:r>
        <w:rPr>
          <w:rFonts w:hint="eastAsia" w:ascii="仿宋_GB2312" w:hAnsi="仿宋_GB2312" w:eastAsia="仿宋_GB2312" w:cs="仿宋_GB2312"/>
          <w:color w:val="000000"/>
          <w:sz w:val="32"/>
          <w:szCs w:val="32"/>
          <w:highlight w:val="none"/>
          <w:u w:val="single"/>
        </w:rPr>
        <w:t xml:space="preserve">             </w:t>
      </w:r>
    </w:p>
    <w:p w14:paraId="0939826F">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p>
    <w:p w14:paraId="5C73B751">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kern w:val="0"/>
          <w:sz w:val="32"/>
          <w:szCs w:val="32"/>
        </w:rPr>
        <w:t xml:space="preserve">日期：    年   </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月   日</w:t>
      </w:r>
      <w:r>
        <w:rPr>
          <w:rFonts w:hint="eastAsia" w:ascii="仿宋_GB2312" w:hAnsi="仿宋_GB2312" w:eastAsia="仿宋_GB2312" w:cs="仿宋_GB2312"/>
          <w:color w:val="000000"/>
          <w:sz w:val="32"/>
          <w:szCs w:val="32"/>
          <w:highlight w:val="none"/>
          <w:u w:val="single"/>
        </w:rPr>
        <w:t xml:space="preserve">           </w:t>
      </w:r>
    </w:p>
    <w:p w14:paraId="7A6B3CB2">
      <w:pPr>
        <w:ind w:firstLine="0" w:firstLineChars="0"/>
        <w:outlineLvl w:val="1"/>
        <w:rPr>
          <w:rFonts w:ascii="Times New Roman" w:hAnsi="Times New Roman" w:eastAsia="方正仿宋简体" w:cs="Times New Roman"/>
          <w:color w:val="000000"/>
          <w:sz w:val="30"/>
          <w:szCs w:val="30"/>
          <w:highlight w:val="none"/>
        </w:rPr>
      </w:pPr>
      <w:r>
        <w:rPr>
          <w:rFonts w:hint="eastAsia" w:ascii="仿宋_GB2312" w:hAnsi="仿宋_GB2312" w:eastAsia="仿宋_GB2312" w:cs="仿宋_GB2312"/>
          <w:color w:val="000000"/>
          <w:sz w:val="32"/>
          <w:szCs w:val="32"/>
          <w:highlight w:val="none"/>
        </w:rPr>
        <w:br w:type="page"/>
      </w:r>
      <w:bookmarkStart w:id="106" w:name="_Toc19550"/>
      <w:bookmarkStart w:id="107" w:name="_Toc12688"/>
      <w:bookmarkStart w:id="108" w:name="_Toc2839"/>
      <w:bookmarkStart w:id="109" w:name="_Toc3582"/>
      <w:bookmarkStart w:id="110" w:name="_Toc60072419"/>
      <w:bookmarkStart w:id="111" w:name="_Toc28357"/>
      <w:bookmarkStart w:id="112" w:name="_Toc1040"/>
      <w:bookmarkStart w:id="113" w:name="_Toc88826752"/>
      <w:bookmarkStart w:id="114" w:name="_Toc28587"/>
      <w:bookmarkStart w:id="115" w:name="_Toc114315181"/>
      <w:bookmarkStart w:id="116" w:name="_Toc341694677"/>
      <w:bookmarkStart w:id="117" w:name="_Toc209927322"/>
      <w:bookmarkStart w:id="118" w:name="_Toc180879242"/>
      <w:bookmarkStart w:id="119" w:name="_Toc211333709"/>
      <w:bookmarkStart w:id="120" w:name="_Toc214163979"/>
      <w:bookmarkStart w:id="121" w:name="_Toc222566850"/>
      <w:bookmarkStart w:id="122" w:name="_Toc114755894"/>
      <w:bookmarkStart w:id="123" w:name="_Toc227987602"/>
      <w:bookmarkStart w:id="124" w:name="_Toc210970162"/>
      <w:bookmarkStart w:id="125" w:name="_Toc223766115"/>
      <w:bookmarkStart w:id="126" w:name="_Toc210969795"/>
      <w:bookmarkStart w:id="127" w:name="_Toc180881068"/>
      <w:bookmarkStart w:id="128" w:name="_Toc224267949"/>
      <w:bookmarkStart w:id="129" w:name="_Toc228181650"/>
      <w:bookmarkStart w:id="130" w:name="_Toc329716292"/>
      <w:r>
        <w:rPr>
          <w:rFonts w:hint="eastAsia" w:ascii="仿宋_GB2312" w:hAnsi="仿宋_GB2312" w:eastAsia="仿宋_GB2312" w:cs="仿宋_GB2312"/>
          <w:color w:val="000000"/>
          <w:sz w:val="32"/>
          <w:szCs w:val="32"/>
          <w:highlight w:val="none"/>
        </w:rPr>
        <w:t>二、</w:t>
      </w:r>
      <w:bookmarkEnd w:id="106"/>
      <w:bookmarkEnd w:id="107"/>
      <w:bookmarkEnd w:id="108"/>
      <w:bookmarkEnd w:id="109"/>
      <w:bookmarkEnd w:id="110"/>
      <w:bookmarkEnd w:id="111"/>
      <w:bookmarkEnd w:id="112"/>
      <w:bookmarkStart w:id="131" w:name="_Toc26756"/>
      <w:bookmarkStart w:id="132" w:name="_Toc23722"/>
      <w:bookmarkStart w:id="133" w:name="_Toc22592"/>
      <w:bookmarkStart w:id="134" w:name="_Toc19437"/>
      <w:r>
        <w:rPr>
          <w:rFonts w:hint="eastAsia" w:ascii="仿宋_GB2312" w:hAnsi="仿宋_GB2312" w:eastAsia="仿宋_GB2312" w:cs="仿宋_GB2312"/>
          <w:color w:val="000000"/>
          <w:sz w:val="32"/>
          <w:szCs w:val="32"/>
          <w:highlight w:val="none"/>
        </w:rPr>
        <w:t>法定代表人身份证明（格式）</w:t>
      </w:r>
      <w:bookmarkEnd w:id="113"/>
      <w:bookmarkEnd w:id="114"/>
      <w:bookmarkEnd w:id="131"/>
      <w:bookmarkEnd w:id="132"/>
      <w:bookmarkEnd w:id="133"/>
      <w:bookmarkEnd w:id="134"/>
    </w:p>
    <w:p w14:paraId="240F58D9">
      <w:pPr>
        <w:ind w:firstLine="0" w:firstLineChars="0"/>
        <w:jc w:val="center"/>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法定代表人身份证明</w:t>
      </w:r>
    </w:p>
    <w:p w14:paraId="12282BC7">
      <w:pPr>
        <w:ind w:firstLine="640" w:firstLineChars="200"/>
        <w:rPr>
          <w:rFonts w:hint="eastAsia" w:ascii="仿宋_GB2312" w:hAnsi="仿宋_GB2312" w:eastAsia="仿宋_GB2312" w:cs="仿宋_GB2312"/>
          <w:color w:val="000000"/>
          <w:sz w:val="32"/>
          <w:szCs w:val="32"/>
          <w:highlight w:val="none"/>
        </w:rPr>
      </w:pPr>
    </w:p>
    <w:p w14:paraId="696ED038">
      <w:pPr>
        <w:ind w:firstLine="640" w:firstLineChars="200"/>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rPr>
        <w:t>投标人名称：</w:t>
      </w:r>
      <w:r>
        <w:rPr>
          <w:rFonts w:hint="eastAsia" w:ascii="仿宋_GB2312" w:hAnsi="仿宋_GB2312" w:eastAsia="仿宋_GB2312" w:cs="仿宋_GB2312"/>
          <w:color w:val="000000"/>
          <w:sz w:val="32"/>
          <w:szCs w:val="32"/>
          <w:highlight w:val="none"/>
          <w:u w:val="none"/>
        </w:rPr>
        <w:t xml:space="preserve">                        </w:t>
      </w:r>
    </w:p>
    <w:p w14:paraId="7FDED258">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单位性质：</w:t>
      </w:r>
      <w:r>
        <w:rPr>
          <w:rFonts w:hint="eastAsia" w:ascii="仿宋_GB2312" w:hAnsi="仿宋_GB2312" w:eastAsia="仿宋_GB2312" w:cs="仿宋_GB2312"/>
          <w:color w:val="000000"/>
          <w:sz w:val="32"/>
          <w:szCs w:val="32"/>
          <w:highlight w:val="none"/>
          <w:u w:val="single"/>
        </w:rPr>
        <w:t xml:space="preserve">                          </w:t>
      </w:r>
    </w:p>
    <w:p w14:paraId="2F49521E">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成立时间：</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年</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月</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日</w:t>
      </w:r>
    </w:p>
    <w:p w14:paraId="7797C0FF">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经营期限：</w:t>
      </w:r>
      <w:r>
        <w:rPr>
          <w:rFonts w:hint="eastAsia" w:ascii="仿宋_GB2312" w:hAnsi="仿宋_GB2312" w:eastAsia="仿宋_GB2312" w:cs="仿宋_GB2312"/>
          <w:color w:val="000000"/>
          <w:sz w:val="32"/>
          <w:szCs w:val="32"/>
          <w:highlight w:val="none"/>
          <w:u w:val="single"/>
        </w:rPr>
        <w:t xml:space="preserve">                          </w:t>
      </w:r>
    </w:p>
    <w:p w14:paraId="37BE6D23">
      <w:pPr>
        <w:ind w:firstLine="640" w:firstLineChars="200"/>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rPr>
        <w:t>姓名：</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性别：</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年龄：</w:t>
      </w:r>
      <w:r>
        <w:rPr>
          <w:rFonts w:hint="eastAsia" w:ascii="仿宋_GB2312" w:hAnsi="仿宋_GB2312" w:eastAsia="仿宋_GB2312" w:cs="仿宋_GB2312"/>
          <w:color w:val="000000"/>
          <w:sz w:val="32"/>
          <w:szCs w:val="32"/>
          <w:highlight w:val="none"/>
          <w:u w:val="none"/>
        </w:rPr>
        <w:t xml:space="preserve">           </w:t>
      </w:r>
    </w:p>
    <w:p w14:paraId="6E5081D9">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职务：</w:t>
      </w:r>
      <w:r>
        <w:rPr>
          <w:rFonts w:hint="eastAsia" w:ascii="仿宋_GB2312" w:hAnsi="仿宋_GB2312" w:eastAsia="仿宋_GB2312" w:cs="仿宋_GB2312"/>
          <w:color w:val="000000"/>
          <w:sz w:val="32"/>
          <w:szCs w:val="32"/>
          <w:highlight w:val="none"/>
          <w:u w:val="single"/>
        </w:rPr>
        <w:t xml:space="preserve">                 </w:t>
      </w:r>
    </w:p>
    <w:p w14:paraId="07049032">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系</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（投标人名称）的法定代表人。</w:t>
      </w:r>
    </w:p>
    <w:p w14:paraId="1FE0D3EC">
      <w:pPr>
        <w:ind w:firstLine="640" w:firstLineChars="200"/>
        <w:rPr>
          <w:rFonts w:hint="eastAsia" w:ascii="仿宋_GB2312" w:hAnsi="仿宋_GB2312" w:eastAsia="仿宋_GB2312" w:cs="仿宋_GB2312"/>
          <w:color w:val="000000"/>
          <w:sz w:val="32"/>
          <w:szCs w:val="32"/>
          <w:highlight w:val="none"/>
        </w:rPr>
      </w:pPr>
    </w:p>
    <w:p w14:paraId="2CA0876B">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特此证明。</w:t>
      </w:r>
    </w:p>
    <w:p w14:paraId="0F7895DA">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附：法定代表人身份证复印件。</w:t>
      </w:r>
    </w:p>
    <w:p w14:paraId="3EC5F51A">
      <w:pPr>
        <w:ind w:firstLine="640" w:firstLineChars="200"/>
        <w:rPr>
          <w:rFonts w:hint="eastAsia" w:ascii="仿宋_GB2312" w:hAnsi="仿宋_GB2312" w:eastAsia="仿宋_GB2312" w:cs="仿宋_GB2312"/>
          <w:color w:val="000000"/>
          <w:sz w:val="32"/>
          <w:szCs w:val="32"/>
          <w:highlight w:val="none"/>
        </w:rPr>
      </w:pPr>
    </w:p>
    <w:p w14:paraId="1BBB928B">
      <w:pPr>
        <w:ind w:firstLine="3200" w:firstLineChars="1000"/>
        <w:rPr>
          <w:rFonts w:hint="eastAsia" w:ascii="仿宋_GB2312" w:hAnsi="仿宋_GB2312" w:eastAsia="仿宋_GB2312" w:cs="仿宋_GB2312"/>
          <w:color w:val="000000"/>
          <w:sz w:val="32"/>
          <w:szCs w:val="32"/>
          <w:highlight w:val="none"/>
          <w:u w:val="single"/>
        </w:rPr>
      </w:pPr>
      <w:r>
        <w:rPr>
          <w:rFonts w:hint="eastAsia" w:ascii="仿宋_GB2312" w:hAnsi="仿宋_GB2312" w:eastAsia="仿宋_GB2312" w:cs="仿宋_GB2312"/>
          <w:color w:val="000000"/>
          <w:sz w:val="32"/>
          <w:szCs w:val="32"/>
          <w:highlight w:val="none"/>
        </w:rPr>
        <w:t>投标人：</w:t>
      </w:r>
      <w:r>
        <w:rPr>
          <w:rFonts w:hint="eastAsia" w:ascii="仿宋_GB2312" w:hAnsi="仿宋_GB2312" w:eastAsia="仿宋_GB2312" w:cs="仿宋_GB2312"/>
          <w:color w:val="000000"/>
          <w:sz w:val="32"/>
          <w:szCs w:val="32"/>
          <w:highlight w:val="none"/>
          <w:u w:val="single"/>
        </w:rPr>
        <w:t xml:space="preserve">   （加盖公章）   </w:t>
      </w:r>
    </w:p>
    <w:p w14:paraId="07C107E6">
      <w:pPr>
        <w:ind w:firstLine="2880" w:firstLineChars="900"/>
        <w:rPr>
          <w:rFonts w:hint="eastAsia" w:ascii="仿宋_GB2312" w:hAnsi="仿宋_GB2312" w:eastAsia="仿宋_GB2312" w:cs="仿宋_GB2312"/>
          <w:kern w:val="0"/>
          <w:sz w:val="32"/>
          <w:szCs w:val="32"/>
          <w:highlight w:val="none"/>
        </w:rPr>
      </w:pPr>
    </w:p>
    <w:p w14:paraId="1A42A1C4">
      <w:pPr>
        <w:ind w:firstLine="3200" w:firstLineChars="1000"/>
        <w:rPr>
          <w:rFonts w:ascii="Times New Roman" w:hAnsi="Times New Roman" w:eastAsia="方正仿宋简体" w:cs="Times New Roman"/>
          <w:color w:val="000000"/>
          <w:sz w:val="30"/>
          <w:szCs w:val="30"/>
          <w:highlight w:val="none"/>
        </w:rPr>
      </w:pPr>
      <w:r>
        <w:rPr>
          <w:rFonts w:hint="eastAsia" w:ascii="仿宋_GB2312" w:hAnsi="仿宋_GB2312" w:eastAsia="仿宋_GB2312" w:cs="仿宋_GB2312"/>
          <w:kern w:val="0"/>
          <w:sz w:val="32"/>
          <w:szCs w:val="32"/>
          <w:highlight w:val="none"/>
        </w:rPr>
        <w:t xml:space="preserve">日期：    年   </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月   日</w:t>
      </w:r>
    </w:p>
    <w:p w14:paraId="2560DAE1">
      <w:pPr>
        <w:ind w:firstLine="4050" w:firstLineChars="1350"/>
        <w:rPr>
          <w:rFonts w:ascii="Times New Roman" w:hAnsi="Times New Roman" w:eastAsia="方正仿宋简体" w:cs="Times New Roman"/>
          <w:color w:val="000000"/>
          <w:sz w:val="30"/>
          <w:szCs w:val="30"/>
          <w:highlight w:val="none"/>
        </w:rPr>
      </w:pPr>
    </w:p>
    <w:p w14:paraId="4EAB4020">
      <w:pPr>
        <w:ind w:firstLine="4050" w:firstLineChars="1350"/>
        <w:rPr>
          <w:rFonts w:ascii="Times New Roman" w:hAnsi="Times New Roman" w:eastAsia="方正仿宋简体" w:cs="Times New Roman"/>
          <w:color w:val="000000"/>
          <w:sz w:val="30"/>
          <w:szCs w:val="30"/>
          <w:highlight w:val="none"/>
        </w:rPr>
      </w:pPr>
    </w:p>
    <w:p w14:paraId="4D44F5D1">
      <w:pPr>
        <w:jc w:val="left"/>
        <w:outlineLvl w:val="1"/>
        <w:rPr>
          <w:rFonts w:hint="eastAsia" w:ascii="仿宋_GB2312" w:hAnsi="仿宋_GB2312" w:eastAsia="仿宋_GB2312" w:cs="仿宋_GB2312"/>
          <w:color w:val="000000"/>
          <w:sz w:val="32"/>
          <w:szCs w:val="32"/>
          <w:highlight w:val="none"/>
        </w:rPr>
      </w:pPr>
      <w:r>
        <w:rPr>
          <w:rFonts w:ascii="Times New Roman" w:hAnsi="Times New Roman" w:eastAsia="方正仿宋简体" w:cs="Times New Roman"/>
          <w:color w:val="000000"/>
          <w:sz w:val="30"/>
          <w:szCs w:val="30"/>
          <w:highlight w:val="none"/>
        </w:rPr>
        <w:br w:type="page"/>
      </w:r>
      <w:bookmarkStart w:id="135" w:name="_Toc13272"/>
      <w:bookmarkStart w:id="136" w:name="_Toc60072420"/>
      <w:bookmarkStart w:id="137" w:name="_Toc19696"/>
      <w:bookmarkStart w:id="138" w:name="_Toc1005"/>
      <w:bookmarkStart w:id="139" w:name="_Toc19129"/>
      <w:bookmarkStart w:id="140" w:name="_Toc4936"/>
      <w:bookmarkStart w:id="141" w:name="_Toc25789"/>
      <w:bookmarkStart w:id="142" w:name="_Toc472493192"/>
      <w:bookmarkStart w:id="143" w:name="_Toc23472"/>
      <w:bookmarkStart w:id="144" w:name="_Toc385268771"/>
      <w:bookmarkStart w:id="145" w:name="_Toc88826753"/>
      <w:r>
        <w:rPr>
          <w:rFonts w:hint="eastAsia" w:ascii="仿宋_GB2312" w:hAnsi="仿宋_GB2312" w:eastAsia="仿宋_GB2312" w:cs="仿宋_GB2312"/>
          <w:color w:val="000000"/>
          <w:sz w:val="32"/>
          <w:szCs w:val="32"/>
          <w:highlight w:val="none"/>
        </w:rPr>
        <w:t>三、</w:t>
      </w:r>
      <w:bookmarkEnd w:id="135"/>
      <w:bookmarkEnd w:id="136"/>
      <w:bookmarkEnd w:id="137"/>
      <w:bookmarkEnd w:id="138"/>
      <w:bookmarkEnd w:id="139"/>
      <w:bookmarkEnd w:id="140"/>
      <w:bookmarkEnd w:id="141"/>
      <w:bookmarkStart w:id="146" w:name="_Toc21756"/>
      <w:bookmarkStart w:id="147" w:name="_Toc18078"/>
      <w:bookmarkStart w:id="148" w:name="_Toc21481"/>
      <w:bookmarkStart w:id="149" w:name="_Toc7045"/>
      <w:r>
        <w:rPr>
          <w:rFonts w:hint="eastAsia" w:ascii="仿宋_GB2312" w:hAnsi="仿宋_GB2312" w:eastAsia="仿宋_GB2312" w:cs="仿宋_GB2312"/>
          <w:color w:val="000000"/>
          <w:sz w:val="32"/>
          <w:szCs w:val="32"/>
          <w:highlight w:val="none"/>
        </w:rPr>
        <w:t>法定代表人授权书（格式）</w:t>
      </w:r>
      <w:bookmarkEnd w:id="142"/>
      <w:bookmarkEnd w:id="143"/>
      <w:bookmarkEnd w:id="144"/>
      <w:bookmarkEnd w:id="145"/>
      <w:bookmarkEnd w:id="146"/>
      <w:bookmarkEnd w:id="147"/>
      <w:bookmarkEnd w:id="148"/>
      <w:bookmarkEnd w:id="149"/>
    </w:p>
    <w:p w14:paraId="66CBC0D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p>
    <w:p w14:paraId="7C3F624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法定代表人授权书</w:t>
      </w:r>
    </w:p>
    <w:p w14:paraId="2382CBE9">
      <w:pPr>
        <w:keepNext w:val="0"/>
        <w:keepLines w:val="0"/>
        <w:pageBreakBefore w:val="0"/>
        <w:widowControl w:val="0"/>
        <w:kinsoku/>
        <w:wordWrap/>
        <w:overflowPunct/>
        <w:topLinePunct w:val="0"/>
        <w:autoSpaceDE/>
        <w:autoSpaceDN/>
        <w:bidi w:val="0"/>
        <w:adjustRightInd/>
        <w:snapToGrid/>
        <w:spacing w:after="0" w:line="560" w:lineRule="exact"/>
        <w:ind w:firstLine="0" w:firstLineChars="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本授权书声明：</w:t>
      </w:r>
    </w:p>
    <w:p w14:paraId="3F31987D">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本人</w:t>
      </w:r>
      <w:r>
        <w:rPr>
          <w:rFonts w:hint="eastAsia" w:ascii="仿宋_GB2312" w:hAnsi="仿宋_GB2312" w:eastAsia="仿宋_GB2312" w:cs="仿宋_GB2312"/>
          <w:bCs/>
          <w:color w:val="000000"/>
          <w:kern w:val="2"/>
          <w:sz w:val="32"/>
          <w:szCs w:val="32"/>
          <w:highlight w:val="none"/>
          <w:u w:val="single"/>
          <w:lang w:val="en-US" w:eastAsia="zh-CN" w:bidi="ar-SA"/>
        </w:rPr>
        <w:t>（姓名）</w:t>
      </w:r>
      <w:r>
        <w:rPr>
          <w:rFonts w:hint="eastAsia" w:ascii="仿宋_GB2312" w:hAnsi="仿宋_GB2312" w:eastAsia="仿宋_GB2312" w:cs="仿宋_GB2312"/>
          <w:bCs/>
          <w:color w:val="000000"/>
          <w:kern w:val="2"/>
          <w:sz w:val="32"/>
          <w:szCs w:val="32"/>
          <w:highlight w:val="none"/>
          <w:lang w:val="en-US" w:eastAsia="zh-CN" w:bidi="ar-SA"/>
        </w:rPr>
        <w:t>系</w:t>
      </w:r>
      <w:r>
        <w:rPr>
          <w:rFonts w:hint="eastAsia" w:ascii="仿宋_GB2312" w:hAnsi="仿宋_GB2312" w:eastAsia="仿宋_GB2312" w:cs="仿宋_GB2312"/>
          <w:bCs/>
          <w:color w:val="000000"/>
          <w:kern w:val="2"/>
          <w:sz w:val="32"/>
          <w:szCs w:val="32"/>
          <w:highlight w:val="none"/>
          <w:u w:val="single"/>
          <w:lang w:val="en-US" w:eastAsia="zh-CN" w:bidi="ar-SA"/>
        </w:rPr>
        <w:t>（投标人名称）</w:t>
      </w:r>
      <w:r>
        <w:rPr>
          <w:rFonts w:hint="eastAsia" w:ascii="仿宋_GB2312" w:hAnsi="仿宋_GB2312" w:eastAsia="仿宋_GB2312" w:cs="仿宋_GB2312"/>
          <w:bCs/>
          <w:color w:val="000000"/>
          <w:kern w:val="2"/>
          <w:sz w:val="32"/>
          <w:szCs w:val="32"/>
          <w:highlight w:val="none"/>
          <w:lang w:val="en-US" w:eastAsia="zh-CN" w:bidi="ar-SA"/>
        </w:rPr>
        <w:t>的法定代表人，现委托我单位（</w:t>
      </w:r>
      <w:r>
        <w:rPr>
          <w:rFonts w:hint="eastAsia" w:ascii="仿宋_GB2312" w:hAnsi="仿宋_GB2312" w:eastAsia="仿宋_GB2312" w:cs="仿宋_GB2312"/>
          <w:bCs/>
          <w:color w:val="000000"/>
          <w:kern w:val="2"/>
          <w:sz w:val="32"/>
          <w:szCs w:val="32"/>
          <w:highlight w:val="none"/>
          <w:u w:val="single"/>
          <w:lang w:val="en-US" w:eastAsia="zh-CN" w:bidi="ar-SA"/>
        </w:rPr>
        <w:t>姓名、职务）</w:t>
      </w:r>
      <w:r>
        <w:rPr>
          <w:rFonts w:hint="eastAsia" w:ascii="仿宋_GB2312" w:hAnsi="仿宋_GB2312" w:eastAsia="仿宋_GB2312" w:cs="仿宋_GB2312"/>
          <w:bCs/>
          <w:color w:val="000000"/>
          <w:kern w:val="2"/>
          <w:sz w:val="32"/>
          <w:szCs w:val="32"/>
          <w:highlight w:val="none"/>
          <w:lang w:val="en-US" w:eastAsia="zh-CN" w:bidi="ar-SA"/>
        </w:rPr>
        <w:t>为我方代理人，以我方名义签署、澄清、说明、提交、撤回、修改</w:t>
      </w:r>
      <w:r>
        <w:rPr>
          <w:rFonts w:hint="eastAsia" w:ascii="仿宋_GB2312" w:hAnsi="仿宋_GB2312" w:eastAsia="仿宋_GB2312" w:cs="仿宋_GB2312"/>
          <w:bCs/>
          <w:color w:val="000000"/>
          <w:kern w:val="2"/>
          <w:sz w:val="32"/>
          <w:szCs w:val="32"/>
          <w:highlight w:val="none"/>
          <w:u w:val="single"/>
          <w:lang w:val="en-US" w:eastAsia="zh-CN" w:bidi="ar-SA"/>
        </w:rPr>
        <w:t>（招标项目名称）</w:t>
      </w:r>
      <w:r>
        <w:rPr>
          <w:rFonts w:hint="eastAsia" w:ascii="仿宋_GB2312" w:hAnsi="仿宋_GB2312" w:eastAsia="仿宋_GB2312" w:cs="仿宋_GB2312"/>
          <w:bCs/>
          <w:color w:val="000000"/>
          <w:kern w:val="2"/>
          <w:sz w:val="32"/>
          <w:szCs w:val="32"/>
          <w:highlight w:val="none"/>
          <w:lang w:val="en-US" w:eastAsia="zh-CN" w:bidi="ar-SA"/>
        </w:rPr>
        <w:t>的投标文件、签订合同和处理有关事宜，其法律后果由我方承担。</w:t>
      </w:r>
    </w:p>
    <w:p w14:paraId="1665CF8C">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本授权书必须由法定代表人本人签署，不接受法定代表人的委托人（如公司总经理、商务经理等）的转授权。</w:t>
      </w:r>
    </w:p>
    <w:p w14:paraId="3CEC1CFF">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附：法定代表人身份证明和被授权人身份证复印件</w:t>
      </w:r>
    </w:p>
    <w:p w14:paraId="5E7F7EB5">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本授权书签字、盖章后生效。</w:t>
      </w:r>
    </w:p>
    <w:p w14:paraId="5E8D4516">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特此声明。</w:t>
      </w:r>
    </w:p>
    <w:p w14:paraId="22EE2D92">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u w:val="singl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投标人名称：</w:t>
      </w:r>
      <w:r>
        <w:rPr>
          <w:rFonts w:hint="eastAsia" w:ascii="仿宋_GB2312" w:hAnsi="仿宋_GB2312" w:eastAsia="仿宋_GB2312" w:cs="仿宋_GB2312"/>
          <w:bCs/>
          <w:color w:val="000000"/>
          <w:kern w:val="2"/>
          <w:sz w:val="32"/>
          <w:szCs w:val="32"/>
          <w:highlight w:val="none"/>
          <w:u w:val="single"/>
          <w:lang w:val="en-US" w:eastAsia="zh-CN" w:bidi="ar-SA"/>
        </w:rPr>
        <w:t xml:space="preserve">    （加盖公章）    </w:t>
      </w:r>
    </w:p>
    <w:p w14:paraId="63FEC649">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u w:val="singl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法定代表人签字：</w:t>
      </w:r>
      <w:r>
        <w:rPr>
          <w:rFonts w:hint="eastAsia" w:ascii="仿宋_GB2312" w:hAnsi="仿宋_GB2312" w:eastAsia="仿宋_GB2312" w:cs="仿宋_GB2312"/>
          <w:bCs/>
          <w:color w:val="000000"/>
          <w:kern w:val="2"/>
          <w:sz w:val="32"/>
          <w:szCs w:val="32"/>
          <w:highlight w:val="none"/>
          <w:u w:val="single"/>
          <w:lang w:val="en-US" w:eastAsia="zh-CN" w:bidi="ar-SA"/>
        </w:rPr>
        <w:t xml:space="preserve">                </w:t>
      </w:r>
    </w:p>
    <w:p w14:paraId="693B985D">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地址：</w:t>
      </w:r>
      <w:r>
        <w:rPr>
          <w:rFonts w:hint="eastAsia" w:ascii="仿宋_GB2312" w:hAnsi="仿宋_GB2312" w:eastAsia="仿宋_GB2312" w:cs="仿宋_GB2312"/>
          <w:bCs/>
          <w:color w:val="000000"/>
          <w:kern w:val="2"/>
          <w:sz w:val="32"/>
          <w:szCs w:val="32"/>
          <w:highlight w:val="none"/>
          <w:u w:val="single"/>
          <w:lang w:val="en-US" w:eastAsia="zh-CN" w:bidi="ar-SA"/>
        </w:rPr>
        <w:t xml:space="preserve">                          </w:t>
      </w:r>
    </w:p>
    <w:p w14:paraId="4DE1ED73">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被授权人（授权代表）签字：</w:t>
      </w:r>
      <w:r>
        <w:rPr>
          <w:rFonts w:hint="eastAsia" w:ascii="仿宋_GB2312" w:hAnsi="仿宋_GB2312" w:eastAsia="仿宋_GB2312" w:cs="仿宋_GB2312"/>
          <w:bCs/>
          <w:color w:val="000000"/>
          <w:kern w:val="2"/>
          <w:sz w:val="32"/>
          <w:szCs w:val="32"/>
          <w:highlight w:val="none"/>
          <w:u w:val="single"/>
          <w:lang w:val="en-US" w:eastAsia="zh-CN" w:bidi="ar-SA"/>
        </w:rPr>
        <w:t xml:space="preserve">                </w:t>
      </w:r>
    </w:p>
    <w:p w14:paraId="4E5B24E2">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职务：</w:t>
      </w:r>
      <w:r>
        <w:rPr>
          <w:rFonts w:hint="eastAsia" w:ascii="仿宋_GB2312" w:hAnsi="仿宋_GB2312" w:eastAsia="仿宋_GB2312" w:cs="仿宋_GB2312"/>
          <w:bCs/>
          <w:color w:val="000000"/>
          <w:kern w:val="2"/>
          <w:sz w:val="32"/>
          <w:szCs w:val="32"/>
          <w:highlight w:val="none"/>
          <w:u w:val="single"/>
          <w:lang w:val="en-US" w:eastAsia="zh-CN" w:bidi="ar-SA"/>
        </w:rPr>
        <w:t xml:space="preserve">                          </w:t>
      </w:r>
    </w:p>
    <w:p w14:paraId="21B0C170">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u w:val="single"/>
          <w:lang w:val="en-US" w:eastAsia="zh-CN" w:bidi="ar-SA"/>
        </w:rPr>
      </w:pPr>
      <w:bookmarkStart w:id="150" w:name="_Toc385268772"/>
      <w:bookmarkStart w:id="151" w:name="_Toc383777794"/>
      <w:r>
        <w:rPr>
          <w:rFonts w:hint="eastAsia" w:ascii="仿宋_GB2312" w:hAnsi="仿宋_GB2312" w:eastAsia="仿宋_GB2312" w:cs="仿宋_GB2312"/>
          <w:bCs/>
          <w:color w:val="000000"/>
          <w:kern w:val="2"/>
          <w:sz w:val="32"/>
          <w:szCs w:val="32"/>
          <w:highlight w:val="none"/>
          <w:lang w:val="en-US" w:eastAsia="zh-CN" w:bidi="ar-SA"/>
        </w:rPr>
        <w:t>日期：</w:t>
      </w:r>
      <w:bookmarkEnd w:id="150"/>
      <w:bookmarkEnd w:id="151"/>
      <w:r>
        <w:rPr>
          <w:rFonts w:hint="eastAsia" w:ascii="仿宋_GB2312" w:hAnsi="仿宋_GB2312" w:eastAsia="仿宋_GB2312" w:cs="仿宋_GB2312"/>
          <w:bCs/>
          <w:color w:val="000000"/>
          <w:kern w:val="2"/>
          <w:sz w:val="32"/>
          <w:szCs w:val="32"/>
          <w:highlight w:val="none"/>
          <w:u w:val="single"/>
          <w:lang w:val="en-US" w:eastAsia="zh-CN" w:bidi="ar-SA"/>
        </w:rPr>
        <w:t xml:space="preserve">                          </w:t>
      </w:r>
    </w:p>
    <w:p w14:paraId="0973E977">
      <w:pPr>
        <w:widowControl w:val="0"/>
        <w:spacing w:after="0"/>
        <w:ind w:firstLine="600" w:firstLineChars="200"/>
        <w:jc w:val="both"/>
        <w:rPr>
          <w:rFonts w:ascii="Times New Roman" w:hAnsi="Times New Roman" w:eastAsia="方正仿宋简体" w:cs="Times New Roman"/>
          <w:bCs/>
          <w:color w:val="000000"/>
          <w:kern w:val="2"/>
          <w:sz w:val="30"/>
          <w:szCs w:val="30"/>
          <w:highlight w:val="none"/>
          <w:u w:val="single"/>
          <w:lang w:val="en-US" w:eastAsia="zh-CN" w:bidi="ar-SA"/>
        </w:rPr>
      </w:pPr>
    </w:p>
    <w:p w14:paraId="2102444D">
      <w:pPr>
        <w:widowControl w:val="0"/>
        <w:spacing w:after="0"/>
        <w:ind w:firstLine="600" w:firstLineChars="200"/>
        <w:jc w:val="both"/>
        <w:rPr>
          <w:rFonts w:ascii="Times New Roman" w:hAnsi="Times New Roman" w:eastAsia="方正仿宋简体" w:cs="Times New Roman"/>
          <w:bCs/>
          <w:color w:val="000000"/>
          <w:kern w:val="2"/>
          <w:sz w:val="30"/>
          <w:szCs w:val="30"/>
          <w:highlight w:val="none"/>
          <w:u w:val="single"/>
          <w:lang w:val="en-US" w:eastAsia="zh-CN" w:bidi="ar-SA"/>
        </w:rPr>
      </w:pPr>
    </w:p>
    <w:p w14:paraId="23B93D3D">
      <w:pPr>
        <w:widowControl w:val="0"/>
        <w:spacing w:after="0"/>
        <w:ind w:firstLine="600" w:firstLineChars="200"/>
        <w:jc w:val="both"/>
        <w:rPr>
          <w:rFonts w:ascii="Times New Roman" w:hAnsi="Times New Roman" w:eastAsia="方正仿宋简体" w:cs="Times New Roman"/>
          <w:bCs/>
          <w:color w:val="000000"/>
          <w:kern w:val="2"/>
          <w:sz w:val="30"/>
          <w:szCs w:val="30"/>
          <w:highlight w:val="none"/>
          <w:u w:val="single"/>
          <w:lang w:val="en-US" w:eastAsia="zh-CN" w:bidi="ar-SA"/>
        </w:rPr>
      </w:pPr>
    </w:p>
    <w:p w14:paraId="109FB79E">
      <w:pPr>
        <w:pStyle w:val="2"/>
        <w:ind w:left="0" w:leftChars="0" w:firstLine="0" w:firstLineChars="0"/>
        <w:rPr>
          <w:rFonts w:ascii="Times New Roman" w:hAnsi="Times New Roman" w:eastAsia="方正仿宋简体" w:cs="Times New Roman"/>
          <w:bCs/>
          <w:color w:val="000000"/>
          <w:kern w:val="2"/>
          <w:sz w:val="30"/>
          <w:szCs w:val="30"/>
          <w:highlight w:val="none"/>
          <w:u w:val="single"/>
          <w:lang w:val="en-US" w:eastAsia="zh-CN" w:bidi="ar-SA"/>
        </w:rPr>
      </w:pPr>
    </w:p>
    <w:p w14:paraId="5387C6B4">
      <w:pPr>
        <w:rPr>
          <w:highlight w:val="none"/>
          <w:lang w:val="en-US" w:eastAsia="zh-CN"/>
        </w:rPr>
      </w:pPr>
      <w:r>
        <w:rPr>
          <w:highlight w:val="none"/>
          <w:lang w:val="en-US" w:eastAsia="zh-CN"/>
        </w:rPr>
        <w:br w:type="page"/>
      </w:r>
    </w:p>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14:paraId="393BFF4A">
      <w:pPr>
        <w:ind w:firstLine="0" w:firstLineChars="0"/>
        <w:outlineLvl w:val="1"/>
        <w:rPr>
          <w:rFonts w:hint="eastAsia" w:ascii="仿宋_GB2312" w:hAnsi="仿宋_GB2312" w:eastAsia="仿宋_GB2312" w:cs="仿宋_GB2312"/>
          <w:color w:val="000000"/>
          <w:sz w:val="32"/>
          <w:szCs w:val="32"/>
          <w:highlight w:val="none"/>
        </w:rPr>
      </w:pPr>
      <w:bookmarkStart w:id="152" w:name="_Toc12814"/>
      <w:bookmarkStart w:id="153" w:name="_Toc1522"/>
      <w:bookmarkStart w:id="154" w:name="_Toc60072421"/>
      <w:bookmarkStart w:id="155" w:name="_Toc472493193"/>
      <w:bookmarkStart w:id="156" w:name="_Toc6427"/>
      <w:bookmarkStart w:id="157" w:name="_Toc30040"/>
      <w:bookmarkStart w:id="158" w:name="_Toc88826754"/>
      <w:bookmarkStart w:id="159" w:name="_Toc2241"/>
      <w:bookmarkStart w:id="160" w:name="_Toc25394"/>
      <w:r>
        <w:rPr>
          <w:rFonts w:hint="eastAsia" w:ascii="仿宋_GB2312" w:hAnsi="仿宋_GB2312" w:eastAsia="仿宋_GB2312" w:cs="仿宋_GB2312"/>
          <w:color w:val="000000"/>
          <w:sz w:val="32"/>
          <w:szCs w:val="32"/>
          <w:highlight w:val="none"/>
        </w:rPr>
        <w:t>四、投标保证金</w:t>
      </w:r>
      <w:r>
        <w:rPr>
          <w:rFonts w:hint="eastAsia" w:ascii="仿宋_GB2312" w:hAnsi="仿宋_GB2312" w:eastAsia="仿宋_GB2312" w:cs="仿宋_GB2312"/>
          <w:color w:val="000000"/>
          <w:sz w:val="32"/>
          <w:szCs w:val="32"/>
          <w:highlight w:val="none"/>
          <w:lang w:val="en-US" w:eastAsia="zh-CN"/>
        </w:rPr>
        <w:t>缴费凭证</w:t>
      </w:r>
      <w:bookmarkEnd w:id="152"/>
      <w:bookmarkEnd w:id="153"/>
      <w:bookmarkEnd w:id="154"/>
      <w:bookmarkEnd w:id="155"/>
      <w:bookmarkEnd w:id="156"/>
      <w:bookmarkEnd w:id="157"/>
      <w:bookmarkEnd w:id="158"/>
      <w:bookmarkEnd w:id="159"/>
      <w:r>
        <w:rPr>
          <w:rFonts w:hint="eastAsia" w:ascii="仿宋_GB2312" w:hAnsi="仿宋_GB2312" w:eastAsia="仿宋_GB2312" w:cs="仿宋_GB2312"/>
          <w:color w:val="000000"/>
          <w:sz w:val="32"/>
          <w:szCs w:val="32"/>
          <w:highlight w:val="none"/>
          <w:lang w:val="en-US" w:eastAsia="zh-CN"/>
        </w:rPr>
        <w:t>（格式）</w:t>
      </w:r>
      <w:bookmarkEnd w:id="160"/>
    </w:p>
    <w:p w14:paraId="44A2BEE2">
      <w:pPr>
        <w:keepNext w:val="0"/>
        <w:keepLines w:val="0"/>
        <w:pageBreakBefore w:val="0"/>
        <w:widowControl w:val="0"/>
        <w:kinsoku/>
        <w:wordWrap/>
        <w:overflowPunct/>
        <w:topLinePunct w:val="0"/>
        <w:autoSpaceDE/>
        <w:autoSpaceDN/>
        <w:bidi w:val="0"/>
        <w:adjustRightInd/>
        <w:snapToGrid/>
        <w:spacing w:line="560" w:lineRule="exact"/>
        <w:ind w:firstLine="440" w:firstLineChars="100"/>
        <w:jc w:val="both"/>
        <w:textAlignment w:val="auto"/>
        <w:rPr>
          <w:rFonts w:hint="eastAsia" w:ascii="方正小标宋简体" w:hAnsi="方正小标宋简体" w:eastAsia="方正小标宋简体" w:cs="方正小标宋简体"/>
          <w:color w:val="000000"/>
          <w:sz w:val="44"/>
          <w:szCs w:val="44"/>
          <w:highlight w:val="none"/>
        </w:rPr>
      </w:pPr>
    </w:p>
    <w:p w14:paraId="1525BEB6">
      <w:pPr>
        <w:keepNext w:val="0"/>
        <w:keepLines w:val="0"/>
        <w:pageBreakBefore w:val="0"/>
        <w:widowControl w:val="0"/>
        <w:kinsoku/>
        <w:wordWrap/>
        <w:overflowPunct/>
        <w:topLinePunct w:val="0"/>
        <w:autoSpaceDE/>
        <w:autoSpaceDN/>
        <w:bidi w:val="0"/>
        <w:adjustRightInd/>
        <w:snapToGrid/>
        <w:spacing w:line="560" w:lineRule="exact"/>
        <w:ind w:firstLine="440" w:firstLineChars="100"/>
        <w:jc w:val="both"/>
        <w:textAlignment w:val="auto"/>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投标人单位、银行基本账户信息一览表</w:t>
      </w:r>
    </w:p>
    <w:p w14:paraId="3925765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黑体" w:cs="Times New Roman"/>
          <w:color w:val="000000"/>
          <w:sz w:val="32"/>
          <w:szCs w:val="32"/>
          <w:highlight w:val="none"/>
        </w:rPr>
      </w:pPr>
      <w:r>
        <w:rPr>
          <w:rFonts w:hint="eastAsia" w:ascii="方正小标宋简体" w:hAnsi="方正小标宋简体" w:eastAsia="方正小标宋简体" w:cs="方正小标宋简体"/>
          <w:color w:val="000000"/>
          <w:sz w:val="44"/>
          <w:szCs w:val="44"/>
          <w:highlight w:val="none"/>
        </w:rPr>
        <w:t>（用于退还保证金）</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3"/>
        <w:gridCol w:w="76"/>
        <w:gridCol w:w="5461"/>
      </w:tblGrid>
      <w:tr w14:paraId="597C6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8840" w:type="dxa"/>
            <w:gridSpan w:val="3"/>
            <w:noWrap w:val="0"/>
            <w:vAlign w:val="center"/>
          </w:tcPr>
          <w:p w14:paraId="750E4289">
            <w:pPr>
              <w:ind w:firstLine="0" w:firstLineChars="0"/>
              <w:jc w:val="left"/>
              <w:rPr>
                <w:rFonts w:hint="eastAsia" w:ascii="仿宋_GB2312" w:hAnsi="仿宋_GB2312" w:eastAsia="仿宋_GB2312" w:cs="仿宋_GB2312"/>
                <w:bCs/>
                <w:color w:val="000000"/>
                <w:kern w:val="0"/>
                <w:sz w:val="32"/>
                <w:szCs w:val="32"/>
                <w:highlight w:val="none"/>
                <w:lang w:eastAsia="zh-CN"/>
              </w:rPr>
            </w:pPr>
            <w:r>
              <w:rPr>
                <w:rFonts w:hint="eastAsia" w:ascii="仿宋_GB2312" w:hAnsi="仿宋_GB2312" w:eastAsia="仿宋_GB2312" w:cs="仿宋_GB2312"/>
                <w:color w:val="000000"/>
                <w:sz w:val="32"/>
                <w:szCs w:val="32"/>
                <w:highlight w:val="none"/>
              </w:rPr>
              <w:t>致：</w:t>
            </w:r>
            <w:r>
              <w:rPr>
                <w:rFonts w:hint="eastAsia" w:ascii="仿宋_GB2312" w:hAnsi="仿宋_GB2312" w:eastAsia="仿宋_GB2312" w:cs="仿宋_GB2312"/>
                <w:color w:val="000000"/>
                <w:sz w:val="32"/>
                <w:szCs w:val="32"/>
                <w:highlight w:val="none"/>
                <w:lang w:eastAsia="zh-CN"/>
              </w:rPr>
              <w:t>中车太原机车车辆有限公司</w:t>
            </w:r>
          </w:p>
        </w:tc>
      </w:tr>
      <w:tr w14:paraId="4041E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03" w:type="dxa"/>
            <w:noWrap w:val="0"/>
            <w:vAlign w:val="center"/>
          </w:tcPr>
          <w:p w14:paraId="5266436F">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招标项目名称</w:t>
            </w:r>
          </w:p>
        </w:tc>
        <w:tc>
          <w:tcPr>
            <w:tcW w:w="5537" w:type="dxa"/>
            <w:gridSpan w:val="2"/>
            <w:noWrap w:val="0"/>
            <w:vAlign w:val="center"/>
          </w:tcPr>
          <w:p w14:paraId="395EEDC8">
            <w:pPr>
              <w:ind w:firstLine="0" w:firstLineChars="0"/>
              <w:jc w:val="center"/>
              <w:rPr>
                <w:rFonts w:hint="eastAsia" w:ascii="仿宋_GB2312" w:hAnsi="仿宋_GB2312" w:eastAsia="仿宋_GB2312" w:cs="仿宋_GB2312"/>
                <w:color w:val="000000"/>
                <w:sz w:val="32"/>
                <w:szCs w:val="32"/>
                <w:highlight w:val="none"/>
              </w:rPr>
            </w:pPr>
          </w:p>
        </w:tc>
      </w:tr>
      <w:tr w14:paraId="314B7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03" w:type="dxa"/>
            <w:noWrap w:val="0"/>
            <w:vAlign w:val="center"/>
          </w:tcPr>
          <w:p w14:paraId="5FEABF52">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交纳投标保证金金额大写</w:t>
            </w:r>
          </w:p>
        </w:tc>
        <w:tc>
          <w:tcPr>
            <w:tcW w:w="5537" w:type="dxa"/>
            <w:gridSpan w:val="2"/>
            <w:noWrap w:val="0"/>
            <w:vAlign w:val="center"/>
          </w:tcPr>
          <w:p w14:paraId="1E947818">
            <w:pPr>
              <w:ind w:firstLine="0" w:firstLineChars="0"/>
              <w:jc w:val="center"/>
              <w:rPr>
                <w:rFonts w:hint="eastAsia" w:ascii="仿宋_GB2312" w:hAnsi="仿宋_GB2312" w:eastAsia="仿宋_GB2312" w:cs="仿宋_GB2312"/>
                <w:color w:val="000000"/>
                <w:sz w:val="32"/>
                <w:szCs w:val="32"/>
                <w:highlight w:val="none"/>
              </w:rPr>
            </w:pPr>
          </w:p>
        </w:tc>
      </w:tr>
      <w:tr w14:paraId="55BFD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03" w:type="dxa"/>
            <w:noWrap w:val="0"/>
            <w:vAlign w:val="center"/>
          </w:tcPr>
          <w:p w14:paraId="47962FA2">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交纳保证金方式</w:t>
            </w:r>
          </w:p>
        </w:tc>
        <w:tc>
          <w:tcPr>
            <w:tcW w:w="5537" w:type="dxa"/>
            <w:gridSpan w:val="2"/>
            <w:noWrap w:val="0"/>
            <w:vAlign w:val="center"/>
          </w:tcPr>
          <w:p w14:paraId="52884DB3">
            <w:pPr>
              <w:ind w:firstLine="0" w:firstLineChars="0"/>
              <w:jc w:val="center"/>
              <w:rPr>
                <w:rFonts w:hint="eastAsia" w:ascii="仿宋_GB2312" w:hAnsi="仿宋_GB2312" w:eastAsia="仿宋_GB2312" w:cs="仿宋_GB2312"/>
                <w:color w:val="000000"/>
                <w:sz w:val="32"/>
                <w:szCs w:val="32"/>
                <w:highlight w:val="none"/>
              </w:rPr>
            </w:pPr>
          </w:p>
        </w:tc>
      </w:tr>
      <w:tr w14:paraId="47F3F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8840" w:type="dxa"/>
            <w:gridSpan w:val="3"/>
            <w:noWrap w:val="0"/>
            <w:vAlign w:val="center"/>
          </w:tcPr>
          <w:p w14:paraId="71DB2C23">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退还保证金</w:t>
            </w:r>
            <w:r>
              <w:rPr>
                <w:rFonts w:hint="eastAsia" w:ascii="仿宋_GB2312" w:hAnsi="仿宋_GB2312" w:eastAsia="仿宋_GB2312" w:cs="仿宋_GB2312"/>
                <w:color w:val="000000"/>
                <w:sz w:val="32"/>
                <w:szCs w:val="32"/>
                <w:highlight w:val="none"/>
                <w:lang w:eastAsia="zh-CN"/>
              </w:rPr>
              <w:t>账户</w:t>
            </w:r>
            <w:r>
              <w:rPr>
                <w:rFonts w:hint="eastAsia" w:ascii="仿宋_GB2312" w:hAnsi="仿宋_GB2312" w:eastAsia="仿宋_GB2312" w:cs="仿宋_GB2312"/>
                <w:color w:val="000000"/>
                <w:sz w:val="32"/>
                <w:szCs w:val="32"/>
                <w:highlight w:val="none"/>
              </w:rPr>
              <w:t>信息：         加盖公章或财务专用章</w:t>
            </w:r>
          </w:p>
        </w:tc>
      </w:tr>
      <w:tr w14:paraId="218E3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79" w:type="dxa"/>
            <w:gridSpan w:val="2"/>
            <w:noWrap w:val="0"/>
            <w:vAlign w:val="center"/>
          </w:tcPr>
          <w:p w14:paraId="143C0E8A">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单位名称</w:t>
            </w:r>
          </w:p>
        </w:tc>
        <w:tc>
          <w:tcPr>
            <w:tcW w:w="5461" w:type="dxa"/>
            <w:noWrap w:val="0"/>
            <w:vAlign w:val="center"/>
          </w:tcPr>
          <w:p w14:paraId="3EDE5FC3">
            <w:pPr>
              <w:ind w:firstLine="0" w:firstLineChars="0"/>
              <w:jc w:val="center"/>
              <w:rPr>
                <w:rFonts w:hint="eastAsia" w:ascii="仿宋_GB2312" w:hAnsi="仿宋_GB2312" w:eastAsia="仿宋_GB2312" w:cs="仿宋_GB2312"/>
                <w:color w:val="000000"/>
                <w:sz w:val="32"/>
                <w:szCs w:val="32"/>
                <w:highlight w:val="none"/>
              </w:rPr>
            </w:pPr>
          </w:p>
        </w:tc>
      </w:tr>
      <w:tr w14:paraId="0C29F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79" w:type="dxa"/>
            <w:gridSpan w:val="2"/>
            <w:noWrap w:val="0"/>
            <w:vAlign w:val="center"/>
          </w:tcPr>
          <w:p w14:paraId="15D334C2">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银行基本账户账号</w:t>
            </w:r>
          </w:p>
        </w:tc>
        <w:tc>
          <w:tcPr>
            <w:tcW w:w="5461" w:type="dxa"/>
            <w:noWrap w:val="0"/>
            <w:vAlign w:val="center"/>
          </w:tcPr>
          <w:p w14:paraId="27B4CCB2">
            <w:pPr>
              <w:ind w:firstLine="0" w:firstLineChars="0"/>
              <w:jc w:val="center"/>
              <w:rPr>
                <w:rFonts w:hint="eastAsia" w:ascii="仿宋_GB2312" w:hAnsi="仿宋_GB2312" w:eastAsia="仿宋_GB2312" w:cs="仿宋_GB2312"/>
                <w:color w:val="000000"/>
                <w:sz w:val="32"/>
                <w:szCs w:val="32"/>
                <w:highlight w:val="none"/>
              </w:rPr>
            </w:pPr>
          </w:p>
        </w:tc>
      </w:tr>
      <w:tr w14:paraId="157B1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79" w:type="dxa"/>
            <w:gridSpan w:val="2"/>
            <w:noWrap w:val="0"/>
            <w:vAlign w:val="center"/>
          </w:tcPr>
          <w:p w14:paraId="5B5BE6B2">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银行基本账户开户行</w:t>
            </w:r>
          </w:p>
        </w:tc>
        <w:tc>
          <w:tcPr>
            <w:tcW w:w="5461" w:type="dxa"/>
            <w:noWrap w:val="0"/>
            <w:vAlign w:val="center"/>
          </w:tcPr>
          <w:p w14:paraId="4F087F3C">
            <w:pPr>
              <w:ind w:firstLine="0" w:firstLineChars="0"/>
              <w:jc w:val="center"/>
              <w:rPr>
                <w:rFonts w:hint="eastAsia" w:ascii="仿宋_GB2312" w:hAnsi="仿宋_GB2312" w:eastAsia="仿宋_GB2312" w:cs="仿宋_GB2312"/>
                <w:color w:val="000000"/>
                <w:sz w:val="32"/>
                <w:szCs w:val="32"/>
                <w:highlight w:val="none"/>
              </w:rPr>
            </w:pPr>
          </w:p>
        </w:tc>
      </w:tr>
      <w:tr w14:paraId="75389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79" w:type="dxa"/>
            <w:gridSpan w:val="2"/>
            <w:noWrap w:val="0"/>
            <w:vAlign w:val="center"/>
          </w:tcPr>
          <w:p w14:paraId="618C71AF">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纳税人识别号（税号）</w:t>
            </w:r>
          </w:p>
        </w:tc>
        <w:tc>
          <w:tcPr>
            <w:tcW w:w="5461" w:type="dxa"/>
            <w:noWrap w:val="0"/>
            <w:vAlign w:val="center"/>
          </w:tcPr>
          <w:p w14:paraId="5245F5B0">
            <w:pPr>
              <w:ind w:firstLine="0" w:firstLineChars="0"/>
              <w:jc w:val="center"/>
              <w:rPr>
                <w:rFonts w:hint="eastAsia" w:ascii="仿宋_GB2312" w:hAnsi="仿宋_GB2312" w:eastAsia="仿宋_GB2312" w:cs="仿宋_GB2312"/>
                <w:color w:val="000000"/>
                <w:sz w:val="32"/>
                <w:szCs w:val="32"/>
                <w:highlight w:val="none"/>
              </w:rPr>
            </w:pPr>
          </w:p>
        </w:tc>
      </w:tr>
      <w:tr w14:paraId="38334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79" w:type="dxa"/>
            <w:gridSpan w:val="2"/>
            <w:noWrap w:val="0"/>
            <w:vAlign w:val="center"/>
          </w:tcPr>
          <w:p w14:paraId="11F29C33">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地址</w:t>
            </w:r>
          </w:p>
        </w:tc>
        <w:tc>
          <w:tcPr>
            <w:tcW w:w="5461" w:type="dxa"/>
            <w:noWrap w:val="0"/>
            <w:vAlign w:val="center"/>
          </w:tcPr>
          <w:p w14:paraId="7CCEDC1E">
            <w:pPr>
              <w:ind w:firstLine="0" w:firstLineChars="0"/>
              <w:jc w:val="center"/>
              <w:rPr>
                <w:rFonts w:hint="eastAsia" w:ascii="仿宋_GB2312" w:hAnsi="仿宋_GB2312" w:eastAsia="仿宋_GB2312" w:cs="仿宋_GB2312"/>
                <w:color w:val="000000"/>
                <w:sz w:val="32"/>
                <w:szCs w:val="32"/>
                <w:highlight w:val="none"/>
              </w:rPr>
            </w:pPr>
          </w:p>
        </w:tc>
      </w:tr>
      <w:tr w14:paraId="5CFE3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79" w:type="dxa"/>
            <w:gridSpan w:val="2"/>
            <w:noWrap w:val="0"/>
            <w:vAlign w:val="center"/>
          </w:tcPr>
          <w:p w14:paraId="7009663C">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邮政编码</w:t>
            </w:r>
          </w:p>
        </w:tc>
        <w:tc>
          <w:tcPr>
            <w:tcW w:w="5461" w:type="dxa"/>
            <w:noWrap w:val="0"/>
            <w:vAlign w:val="center"/>
          </w:tcPr>
          <w:p w14:paraId="18446748">
            <w:pPr>
              <w:ind w:firstLine="0" w:firstLineChars="0"/>
              <w:jc w:val="center"/>
              <w:rPr>
                <w:rFonts w:hint="eastAsia" w:ascii="仿宋_GB2312" w:hAnsi="仿宋_GB2312" w:eastAsia="仿宋_GB2312" w:cs="仿宋_GB2312"/>
                <w:color w:val="000000"/>
                <w:sz w:val="32"/>
                <w:szCs w:val="32"/>
                <w:highlight w:val="none"/>
              </w:rPr>
            </w:pPr>
          </w:p>
        </w:tc>
      </w:tr>
      <w:tr w14:paraId="55607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79" w:type="dxa"/>
            <w:gridSpan w:val="2"/>
            <w:noWrap w:val="0"/>
            <w:vAlign w:val="center"/>
          </w:tcPr>
          <w:p w14:paraId="35D6DB8A">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联系人</w:t>
            </w:r>
          </w:p>
        </w:tc>
        <w:tc>
          <w:tcPr>
            <w:tcW w:w="5461" w:type="dxa"/>
            <w:noWrap w:val="0"/>
            <w:vAlign w:val="center"/>
          </w:tcPr>
          <w:p w14:paraId="1D17C44F">
            <w:pPr>
              <w:ind w:firstLine="0" w:firstLineChars="0"/>
              <w:jc w:val="center"/>
              <w:rPr>
                <w:rFonts w:hint="eastAsia" w:ascii="仿宋_GB2312" w:hAnsi="仿宋_GB2312" w:eastAsia="仿宋_GB2312" w:cs="仿宋_GB2312"/>
                <w:color w:val="000000"/>
                <w:sz w:val="32"/>
                <w:szCs w:val="32"/>
                <w:highlight w:val="none"/>
              </w:rPr>
            </w:pPr>
          </w:p>
        </w:tc>
      </w:tr>
      <w:tr w14:paraId="1836A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79" w:type="dxa"/>
            <w:gridSpan w:val="2"/>
            <w:noWrap w:val="0"/>
            <w:vAlign w:val="center"/>
          </w:tcPr>
          <w:p w14:paraId="25F99B15">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电话</w:t>
            </w:r>
          </w:p>
        </w:tc>
        <w:tc>
          <w:tcPr>
            <w:tcW w:w="5461" w:type="dxa"/>
            <w:noWrap w:val="0"/>
            <w:vAlign w:val="center"/>
          </w:tcPr>
          <w:p w14:paraId="6A1AF1CD">
            <w:pPr>
              <w:ind w:firstLine="0" w:firstLineChars="0"/>
              <w:jc w:val="center"/>
              <w:rPr>
                <w:rFonts w:hint="eastAsia" w:ascii="仿宋_GB2312" w:hAnsi="仿宋_GB2312" w:eastAsia="仿宋_GB2312" w:cs="仿宋_GB2312"/>
                <w:color w:val="000000"/>
                <w:sz w:val="32"/>
                <w:szCs w:val="32"/>
                <w:highlight w:val="none"/>
              </w:rPr>
            </w:pPr>
          </w:p>
        </w:tc>
      </w:tr>
    </w:tbl>
    <w:p w14:paraId="6D7074E6">
      <w:pPr>
        <w:ind w:firstLine="0" w:firstLineChars="0"/>
        <w:jc w:val="right"/>
        <w:outlineLvl w:val="9"/>
        <w:rPr>
          <w:rFonts w:hint="eastAsia" w:ascii="仿宋_GB2312" w:hAnsi="仿宋_GB2312" w:eastAsia="仿宋_GB2312" w:cs="仿宋_GB2312"/>
          <w:kern w:val="0"/>
          <w:sz w:val="32"/>
          <w:szCs w:val="32"/>
          <w:highlight w:val="none"/>
        </w:rPr>
      </w:pPr>
      <w:bookmarkStart w:id="161" w:name="_Toc32450"/>
      <w:bookmarkStart w:id="162" w:name="_Toc472493194"/>
      <w:bookmarkStart w:id="163" w:name="_Toc60072422"/>
      <w:bookmarkStart w:id="164" w:name="_Toc88826755"/>
      <w:bookmarkStart w:id="165" w:name="_Toc4228"/>
      <w:bookmarkStart w:id="166" w:name="_Toc6335"/>
      <w:bookmarkStart w:id="167" w:name="_Toc4185"/>
      <w:bookmarkStart w:id="168" w:name="_Toc1827"/>
      <w:bookmarkStart w:id="169" w:name="_Toc29909"/>
      <w:r>
        <w:rPr>
          <w:rFonts w:hint="eastAsia" w:ascii="仿宋_GB2312" w:hAnsi="仿宋_GB2312" w:eastAsia="仿宋_GB2312" w:cs="仿宋_GB2312"/>
          <w:kern w:val="0"/>
          <w:sz w:val="32"/>
          <w:szCs w:val="32"/>
          <w:highlight w:val="none"/>
        </w:rPr>
        <w:t xml:space="preserve">日期：    年   </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月   日</w:t>
      </w:r>
      <w:bookmarkEnd w:id="161"/>
    </w:p>
    <w:p w14:paraId="02EA0341">
      <w:pPr>
        <w:pStyle w:val="2"/>
        <w:ind w:left="0" w:leftChars="0" w:firstLine="0" w:firstLineChars="0"/>
        <w:outlineLvl w:val="1"/>
        <w:rPr>
          <w:rFonts w:hint="eastAsia" w:ascii="仿宋_GB2312" w:hAnsi="仿宋_GB2312" w:eastAsia="仿宋_GB2312" w:cs="仿宋_GB2312"/>
          <w:color w:val="000000"/>
          <w:sz w:val="32"/>
          <w:szCs w:val="32"/>
          <w:highlight w:val="none"/>
        </w:rPr>
      </w:pPr>
      <w:r>
        <w:rPr>
          <w:rFonts w:hint="eastAsia"/>
        </w:rPr>
        <w:br w:type="page"/>
      </w:r>
      <w:bookmarkStart w:id="170" w:name="_Toc14065"/>
      <w:r>
        <w:rPr>
          <w:rFonts w:hint="eastAsia" w:ascii="仿宋_GB2312" w:hAnsi="仿宋_GB2312" w:eastAsia="仿宋_GB2312" w:cs="仿宋_GB2312"/>
          <w:color w:val="000000"/>
          <w:sz w:val="32"/>
          <w:szCs w:val="32"/>
          <w:highlight w:val="none"/>
        </w:rPr>
        <w:t>五、报价表（格式）</w:t>
      </w:r>
      <w:bookmarkEnd w:id="162"/>
      <w:bookmarkEnd w:id="163"/>
      <w:bookmarkEnd w:id="164"/>
      <w:bookmarkEnd w:id="165"/>
      <w:bookmarkEnd w:id="166"/>
      <w:bookmarkEnd w:id="167"/>
      <w:bookmarkEnd w:id="168"/>
      <w:bookmarkEnd w:id="169"/>
      <w:bookmarkEnd w:id="170"/>
    </w:p>
    <w:p w14:paraId="67769B5F">
      <w:pPr>
        <w:keepNext w:val="0"/>
        <w:keepLines w:val="0"/>
        <w:pageBreakBefore w:val="0"/>
        <w:widowControl w:val="0"/>
        <w:kinsoku/>
        <w:wordWrap/>
        <w:overflowPunct/>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p>
    <w:p w14:paraId="2922858A">
      <w:pPr>
        <w:keepNext w:val="0"/>
        <w:keepLines w:val="0"/>
        <w:pageBreakBefore w:val="0"/>
        <w:widowControl w:val="0"/>
        <w:kinsoku/>
        <w:wordWrap/>
        <w:overflowPunct/>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投标报价表（格式）</w:t>
      </w:r>
    </w:p>
    <w:p w14:paraId="412DBFF5">
      <w:pPr>
        <w:keepNext w:val="0"/>
        <w:keepLines w:val="0"/>
        <w:pageBreakBefore w:val="0"/>
        <w:widowControl w:val="0"/>
        <w:kinsoku/>
        <w:wordWrap/>
        <w:overflowPunct/>
        <w:autoSpaceDE/>
        <w:autoSpaceDN/>
        <w:bidi w:val="0"/>
        <w:adjustRightInd/>
        <w:snapToGrid/>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投标人名称：</w:t>
      </w:r>
      <w:r>
        <w:rPr>
          <w:rFonts w:hint="eastAsia" w:ascii="仿宋_GB2312" w:hAnsi="仿宋_GB2312" w:eastAsia="仿宋_GB2312" w:cs="仿宋_GB2312"/>
          <w:color w:val="000000"/>
          <w:kern w:val="2"/>
          <w:sz w:val="32"/>
          <w:szCs w:val="32"/>
          <w:highlight w:val="none"/>
          <w:u w:val="single"/>
          <w:lang w:val="en-US" w:eastAsia="zh-CN" w:bidi="ar-SA"/>
        </w:rPr>
        <w:t xml:space="preserve">   （加盖公章）   </w:t>
      </w:r>
    </w:p>
    <w:p w14:paraId="51B7EB36">
      <w:pPr>
        <w:keepNext w:val="0"/>
        <w:keepLines w:val="0"/>
        <w:pageBreakBefore w:val="0"/>
        <w:widowControl w:val="0"/>
        <w:kinsoku/>
        <w:wordWrap/>
        <w:overflowPunct/>
        <w:autoSpaceDE/>
        <w:autoSpaceDN/>
        <w:bidi w:val="0"/>
        <w:adjustRightInd/>
        <w:snapToGrid/>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u w:val="singl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招标编号：</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6BB52464">
      <w:pPr>
        <w:keepNext w:val="0"/>
        <w:keepLines w:val="0"/>
        <w:pageBreakBefore w:val="0"/>
        <w:widowControl w:val="0"/>
        <w:kinsoku/>
        <w:wordWrap/>
        <w:overflowPunct/>
        <w:topLinePunct/>
        <w:autoSpaceDE/>
        <w:autoSpaceDN/>
        <w:bidi w:val="0"/>
        <w:adjustRightInd/>
        <w:snapToGrid/>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u w:val="singl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法定代表人或授权代表签字：</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4041B6FE">
      <w:pPr>
        <w:keepNext w:val="0"/>
        <w:keepLines w:val="0"/>
        <w:pageBreakBefore w:val="0"/>
        <w:widowControl w:val="0"/>
        <w:kinsoku/>
        <w:wordWrap/>
        <w:overflowPunct/>
        <w:topLinePunct/>
        <w:autoSpaceDE/>
        <w:autoSpaceDN/>
        <w:bidi w:val="0"/>
        <w:adjustRightInd/>
        <w:snapToGrid/>
        <w:spacing w:line="560" w:lineRule="exact"/>
        <w:ind w:firstLine="4480" w:firstLineChars="14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kern w:val="0"/>
          <w:sz w:val="32"/>
          <w:szCs w:val="32"/>
          <w:highlight w:val="none"/>
        </w:rPr>
        <w:t xml:space="preserve">日期：    年   </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月   日</w:t>
      </w:r>
    </w:p>
    <w:tbl>
      <w:tblPr>
        <w:tblStyle w:val="11"/>
        <w:tblpPr w:leftFromText="180" w:rightFromText="180" w:vertAnchor="text" w:horzAnchor="page" w:tblpXSpec="center" w:tblpY="553"/>
        <w:tblOverlap w:val="never"/>
        <w:tblW w:w="0" w:type="auto"/>
        <w:jc w:val="center"/>
        <w:tblLayout w:type="fixed"/>
        <w:tblCellMar>
          <w:top w:w="0" w:type="dxa"/>
          <w:left w:w="0" w:type="dxa"/>
          <w:bottom w:w="0" w:type="dxa"/>
          <w:right w:w="0" w:type="dxa"/>
        </w:tblCellMar>
      </w:tblPr>
      <w:tblGrid>
        <w:gridCol w:w="438"/>
        <w:gridCol w:w="1056"/>
        <w:gridCol w:w="1104"/>
        <w:gridCol w:w="1068"/>
        <w:gridCol w:w="618"/>
        <w:gridCol w:w="1152"/>
        <w:gridCol w:w="1470"/>
        <w:gridCol w:w="735"/>
        <w:gridCol w:w="735"/>
      </w:tblGrid>
      <w:tr w14:paraId="4A035F85">
        <w:tblPrEx>
          <w:tblCellMar>
            <w:top w:w="0" w:type="dxa"/>
            <w:left w:w="0" w:type="dxa"/>
            <w:bottom w:w="0" w:type="dxa"/>
            <w:right w:w="0" w:type="dxa"/>
          </w:tblCellMar>
        </w:tblPrEx>
        <w:trPr>
          <w:trHeight w:val="1130" w:hRule="atLeast"/>
          <w:jc w:val="center"/>
        </w:trPr>
        <w:tc>
          <w:tcPr>
            <w:tcW w:w="4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60D49CE">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序号</w:t>
            </w:r>
          </w:p>
        </w:tc>
        <w:tc>
          <w:tcPr>
            <w:tcW w:w="105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ABA7592">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物料编码</w:t>
            </w:r>
          </w:p>
        </w:tc>
        <w:tc>
          <w:tcPr>
            <w:tcW w:w="11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BB2D83">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物料名称</w:t>
            </w:r>
          </w:p>
        </w:tc>
        <w:tc>
          <w:tcPr>
            <w:tcW w:w="10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AF2DB6">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规格型号</w:t>
            </w:r>
          </w:p>
          <w:p w14:paraId="66665330">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/图号</w:t>
            </w:r>
          </w:p>
        </w:tc>
        <w:tc>
          <w:tcPr>
            <w:tcW w:w="6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885A28F">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计量单位</w:t>
            </w:r>
          </w:p>
        </w:tc>
        <w:tc>
          <w:tcPr>
            <w:tcW w:w="115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5CA8313">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投标数量</w:t>
            </w: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8B68D88">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投标单价</w:t>
            </w:r>
          </w:p>
          <w:p w14:paraId="61D22DAF">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（含税，元）</w:t>
            </w:r>
          </w:p>
        </w:tc>
        <w:tc>
          <w:tcPr>
            <w:tcW w:w="7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E208C1B">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总价</w:t>
            </w:r>
          </w:p>
        </w:tc>
        <w:tc>
          <w:tcPr>
            <w:tcW w:w="7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265BAC8">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备注</w:t>
            </w:r>
          </w:p>
        </w:tc>
      </w:tr>
      <w:tr w14:paraId="4624961C">
        <w:tblPrEx>
          <w:tblCellMar>
            <w:top w:w="0" w:type="dxa"/>
            <w:left w:w="0" w:type="dxa"/>
            <w:bottom w:w="0" w:type="dxa"/>
            <w:right w:w="0" w:type="dxa"/>
          </w:tblCellMar>
        </w:tblPrEx>
        <w:trPr>
          <w:trHeight w:val="827" w:hRule="atLeast"/>
          <w:jc w:val="center"/>
        </w:trPr>
        <w:tc>
          <w:tcPr>
            <w:tcW w:w="4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55B4EC2">
            <w:pPr>
              <w:widowControl/>
              <w:jc w:val="center"/>
              <w:rPr>
                <w:rFonts w:hint="eastAsia" w:ascii="仿宋" w:hAnsi="仿宋" w:eastAsia="仿宋" w:cs="仿宋"/>
                <w:color w:val="000000"/>
                <w:kern w:val="0"/>
                <w:sz w:val="22"/>
                <w:szCs w:val="22"/>
                <w:highlight w:val="none"/>
                <w:lang w:val="en-US" w:eastAsia="zh-CN"/>
              </w:rPr>
            </w:pPr>
          </w:p>
        </w:tc>
        <w:tc>
          <w:tcPr>
            <w:tcW w:w="105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FE425AA">
            <w:pPr>
              <w:widowControl/>
              <w:jc w:val="center"/>
              <w:rPr>
                <w:rFonts w:hint="eastAsia" w:ascii="仿宋" w:hAnsi="仿宋" w:eastAsia="仿宋" w:cs="仿宋"/>
                <w:color w:val="000000"/>
                <w:kern w:val="0"/>
                <w:sz w:val="22"/>
                <w:szCs w:val="22"/>
                <w:highlight w:val="none"/>
                <w:lang w:val="en-US" w:eastAsia="zh-CN"/>
              </w:rPr>
            </w:pPr>
          </w:p>
        </w:tc>
        <w:tc>
          <w:tcPr>
            <w:tcW w:w="11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BCB7399">
            <w:pPr>
              <w:widowControl/>
              <w:jc w:val="center"/>
              <w:rPr>
                <w:rFonts w:hint="eastAsia" w:ascii="仿宋" w:hAnsi="仿宋" w:eastAsia="仿宋" w:cs="仿宋"/>
                <w:color w:val="000000"/>
                <w:kern w:val="0"/>
                <w:sz w:val="22"/>
                <w:szCs w:val="22"/>
                <w:highlight w:val="none"/>
                <w:lang w:val="en-US" w:eastAsia="zh-CN"/>
              </w:rPr>
            </w:pPr>
          </w:p>
        </w:tc>
        <w:tc>
          <w:tcPr>
            <w:tcW w:w="10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CFCB2E">
            <w:pPr>
              <w:widowControl/>
              <w:jc w:val="center"/>
              <w:rPr>
                <w:rFonts w:hint="eastAsia" w:ascii="仿宋" w:hAnsi="仿宋" w:eastAsia="仿宋" w:cs="仿宋"/>
                <w:color w:val="000000"/>
                <w:kern w:val="0"/>
                <w:sz w:val="22"/>
                <w:szCs w:val="22"/>
                <w:highlight w:val="none"/>
                <w:lang w:val="en-US" w:eastAsia="zh-CN"/>
              </w:rPr>
            </w:pPr>
          </w:p>
        </w:tc>
        <w:tc>
          <w:tcPr>
            <w:tcW w:w="6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135BFEA">
            <w:pPr>
              <w:widowControl/>
              <w:jc w:val="center"/>
              <w:rPr>
                <w:rFonts w:hint="eastAsia" w:ascii="仿宋" w:hAnsi="仿宋" w:eastAsia="仿宋" w:cs="仿宋"/>
                <w:color w:val="000000"/>
                <w:kern w:val="0"/>
                <w:sz w:val="22"/>
                <w:szCs w:val="22"/>
                <w:highlight w:val="none"/>
                <w:lang w:val="en-US" w:eastAsia="zh-CN"/>
              </w:rPr>
            </w:pPr>
          </w:p>
        </w:tc>
        <w:tc>
          <w:tcPr>
            <w:tcW w:w="115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FFBAC76">
            <w:pPr>
              <w:widowControl/>
              <w:jc w:val="center"/>
              <w:rPr>
                <w:rFonts w:hint="eastAsia" w:ascii="仿宋" w:hAnsi="仿宋" w:eastAsia="仿宋" w:cs="仿宋"/>
                <w:color w:val="000000"/>
                <w:kern w:val="0"/>
                <w:sz w:val="22"/>
                <w:szCs w:val="22"/>
                <w:highlight w:val="none"/>
                <w:lang w:val="en-US" w:eastAsia="zh-CN"/>
              </w:rPr>
            </w:pP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E101F0A">
            <w:pPr>
              <w:widowControl/>
              <w:jc w:val="center"/>
              <w:rPr>
                <w:rFonts w:hint="eastAsia" w:ascii="仿宋" w:hAnsi="仿宋" w:eastAsia="仿宋" w:cs="仿宋"/>
                <w:color w:val="000000"/>
                <w:kern w:val="0"/>
                <w:sz w:val="22"/>
                <w:szCs w:val="22"/>
                <w:highlight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DE12FBA">
            <w:pPr>
              <w:widowControl/>
              <w:jc w:val="center"/>
              <w:rPr>
                <w:rFonts w:hint="eastAsia" w:ascii="仿宋" w:hAnsi="仿宋" w:eastAsia="仿宋" w:cs="仿宋"/>
                <w:color w:val="000000"/>
                <w:kern w:val="0"/>
                <w:sz w:val="22"/>
                <w:szCs w:val="22"/>
                <w:highlight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69BB63E">
            <w:pPr>
              <w:widowControl/>
              <w:jc w:val="center"/>
              <w:rPr>
                <w:rFonts w:hint="eastAsia" w:ascii="仿宋" w:hAnsi="仿宋" w:eastAsia="仿宋" w:cs="仿宋"/>
                <w:color w:val="000000"/>
                <w:kern w:val="0"/>
                <w:sz w:val="22"/>
                <w:szCs w:val="22"/>
                <w:highlight w:val="none"/>
                <w:lang w:val="en-US" w:eastAsia="zh-CN"/>
              </w:rPr>
            </w:pPr>
          </w:p>
        </w:tc>
      </w:tr>
      <w:tr w14:paraId="1EFFDC52">
        <w:tblPrEx>
          <w:tblCellMar>
            <w:top w:w="0" w:type="dxa"/>
            <w:left w:w="0" w:type="dxa"/>
            <w:bottom w:w="0" w:type="dxa"/>
            <w:right w:w="0" w:type="dxa"/>
          </w:tblCellMar>
        </w:tblPrEx>
        <w:trPr>
          <w:trHeight w:val="817" w:hRule="atLeast"/>
          <w:jc w:val="center"/>
        </w:trPr>
        <w:tc>
          <w:tcPr>
            <w:tcW w:w="4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3B9DFF7">
            <w:pPr>
              <w:widowControl/>
              <w:jc w:val="center"/>
              <w:rPr>
                <w:rFonts w:hint="eastAsia" w:ascii="仿宋" w:hAnsi="仿宋" w:eastAsia="仿宋" w:cs="仿宋"/>
                <w:color w:val="000000"/>
                <w:kern w:val="0"/>
                <w:sz w:val="22"/>
                <w:szCs w:val="22"/>
                <w:highlight w:val="none"/>
                <w:lang w:val="en-US" w:eastAsia="zh-CN"/>
              </w:rPr>
            </w:pPr>
          </w:p>
        </w:tc>
        <w:tc>
          <w:tcPr>
            <w:tcW w:w="105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539FD7F">
            <w:pPr>
              <w:widowControl/>
              <w:jc w:val="center"/>
              <w:rPr>
                <w:rFonts w:hint="eastAsia" w:ascii="仿宋" w:hAnsi="仿宋" w:eastAsia="仿宋" w:cs="仿宋"/>
                <w:color w:val="000000"/>
                <w:kern w:val="0"/>
                <w:sz w:val="22"/>
                <w:szCs w:val="22"/>
                <w:highlight w:val="none"/>
                <w:lang w:val="en-US" w:eastAsia="zh-CN"/>
              </w:rPr>
            </w:pPr>
          </w:p>
        </w:tc>
        <w:tc>
          <w:tcPr>
            <w:tcW w:w="11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F973CF">
            <w:pPr>
              <w:widowControl/>
              <w:jc w:val="center"/>
              <w:rPr>
                <w:rFonts w:hint="eastAsia" w:ascii="仿宋" w:hAnsi="仿宋" w:eastAsia="仿宋" w:cs="仿宋"/>
                <w:color w:val="000000"/>
                <w:kern w:val="0"/>
                <w:sz w:val="22"/>
                <w:szCs w:val="22"/>
                <w:highlight w:val="none"/>
                <w:lang w:val="en-US" w:eastAsia="zh-CN"/>
              </w:rPr>
            </w:pPr>
          </w:p>
        </w:tc>
        <w:tc>
          <w:tcPr>
            <w:tcW w:w="10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BA2E1D">
            <w:pPr>
              <w:widowControl/>
              <w:jc w:val="center"/>
              <w:rPr>
                <w:rFonts w:hint="eastAsia" w:ascii="仿宋" w:hAnsi="仿宋" w:eastAsia="仿宋" w:cs="仿宋"/>
                <w:color w:val="000000"/>
                <w:kern w:val="0"/>
                <w:sz w:val="22"/>
                <w:szCs w:val="22"/>
                <w:highlight w:val="none"/>
                <w:lang w:val="en-US" w:eastAsia="zh-CN"/>
              </w:rPr>
            </w:pPr>
          </w:p>
        </w:tc>
        <w:tc>
          <w:tcPr>
            <w:tcW w:w="6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A761070">
            <w:pPr>
              <w:widowControl/>
              <w:jc w:val="center"/>
              <w:rPr>
                <w:rFonts w:hint="eastAsia" w:ascii="仿宋" w:hAnsi="仿宋" w:eastAsia="仿宋" w:cs="仿宋"/>
                <w:color w:val="000000"/>
                <w:kern w:val="0"/>
                <w:sz w:val="22"/>
                <w:szCs w:val="22"/>
                <w:highlight w:val="none"/>
                <w:lang w:val="en-US" w:eastAsia="zh-CN"/>
              </w:rPr>
            </w:pPr>
          </w:p>
        </w:tc>
        <w:tc>
          <w:tcPr>
            <w:tcW w:w="115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ECC49A1">
            <w:pPr>
              <w:widowControl/>
              <w:jc w:val="center"/>
              <w:rPr>
                <w:rFonts w:hint="eastAsia" w:ascii="仿宋" w:hAnsi="仿宋" w:eastAsia="仿宋" w:cs="仿宋"/>
                <w:color w:val="000000"/>
                <w:kern w:val="0"/>
                <w:sz w:val="22"/>
                <w:szCs w:val="22"/>
                <w:highlight w:val="none"/>
                <w:lang w:val="en-US" w:eastAsia="zh-CN"/>
              </w:rPr>
            </w:pP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5E0D475">
            <w:pPr>
              <w:widowControl/>
              <w:jc w:val="center"/>
              <w:rPr>
                <w:rFonts w:hint="eastAsia" w:ascii="仿宋" w:hAnsi="仿宋" w:eastAsia="仿宋" w:cs="仿宋"/>
                <w:color w:val="000000"/>
                <w:kern w:val="0"/>
                <w:sz w:val="22"/>
                <w:szCs w:val="22"/>
                <w:highlight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9B685C5">
            <w:pPr>
              <w:widowControl/>
              <w:jc w:val="center"/>
              <w:rPr>
                <w:rFonts w:hint="eastAsia" w:ascii="仿宋" w:hAnsi="仿宋" w:eastAsia="仿宋" w:cs="仿宋"/>
                <w:color w:val="000000"/>
                <w:kern w:val="0"/>
                <w:sz w:val="22"/>
                <w:szCs w:val="22"/>
                <w:highlight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B636257">
            <w:pPr>
              <w:widowControl/>
              <w:jc w:val="center"/>
              <w:rPr>
                <w:rFonts w:hint="eastAsia" w:ascii="仿宋" w:hAnsi="仿宋" w:eastAsia="仿宋" w:cs="仿宋"/>
                <w:color w:val="000000"/>
                <w:kern w:val="0"/>
                <w:sz w:val="22"/>
                <w:szCs w:val="22"/>
                <w:highlight w:val="none"/>
                <w:lang w:val="en-US" w:eastAsia="zh-CN"/>
              </w:rPr>
            </w:pPr>
          </w:p>
        </w:tc>
      </w:tr>
      <w:tr w14:paraId="13C1099C">
        <w:tblPrEx>
          <w:tblCellMar>
            <w:top w:w="0" w:type="dxa"/>
            <w:left w:w="0" w:type="dxa"/>
            <w:bottom w:w="0" w:type="dxa"/>
            <w:right w:w="0" w:type="dxa"/>
          </w:tblCellMar>
        </w:tblPrEx>
        <w:trPr>
          <w:trHeight w:val="830" w:hRule="atLeast"/>
          <w:jc w:val="center"/>
        </w:trPr>
        <w:tc>
          <w:tcPr>
            <w:tcW w:w="14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5A968F3">
            <w:pPr>
              <w:widowControl/>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小计</w:t>
            </w:r>
          </w:p>
        </w:tc>
        <w:tc>
          <w:tcPr>
            <w:tcW w:w="11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19FF258">
            <w:pPr>
              <w:widowControl/>
              <w:jc w:val="center"/>
              <w:rPr>
                <w:rFonts w:hint="eastAsia" w:ascii="仿宋" w:hAnsi="仿宋" w:eastAsia="仿宋" w:cs="仿宋"/>
                <w:color w:val="000000"/>
                <w:kern w:val="0"/>
                <w:sz w:val="22"/>
                <w:szCs w:val="22"/>
                <w:highlight w:val="none"/>
                <w:lang w:val="en-US" w:eastAsia="zh-CN"/>
              </w:rPr>
            </w:pPr>
          </w:p>
        </w:tc>
        <w:tc>
          <w:tcPr>
            <w:tcW w:w="10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07C98C">
            <w:pPr>
              <w:widowControl/>
              <w:jc w:val="center"/>
              <w:rPr>
                <w:rFonts w:hint="eastAsia" w:ascii="仿宋" w:hAnsi="仿宋" w:eastAsia="仿宋" w:cs="仿宋"/>
                <w:color w:val="000000"/>
                <w:kern w:val="0"/>
                <w:sz w:val="22"/>
                <w:szCs w:val="22"/>
                <w:highlight w:val="none"/>
                <w:lang w:val="en-US" w:eastAsia="zh-CN"/>
              </w:rPr>
            </w:pPr>
          </w:p>
        </w:tc>
        <w:tc>
          <w:tcPr>
            <w:tcW w:w="6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A50C7AC">
            <w:pPr>
              <w:widowControl/>
              <w:jc w:val="center"/>
              <w:rPr>
                <w:rFonts w:hint="eastAsia" w:ascii="仿宋" w:hAnsi="仿宋" w:eastAsia="仿宋" w:cs="仿宋"/>
                <w:color w:val="000000"/>
                <w:kern w:val="0"/>
                <w:sz w:val="22"/>
                <w:szCs w:val="22"/>
                <w:highlight w:val="none"/>
                <w:lang w:val="en-US" w:eastAsia="zh-CN"/>
              </w:rPr>
            </w:pPr>
          </w:p>
        </w:tc>
        <w:tc>
          <w:tcPr>
            <w:tcW w:w="115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2A1583">
            <w:pPr>
              <w:widowControl/>
              <w:jc w:val="center"/>
              <w:rPr>
                <w:rFonts w:hint="eastAsia" w:ascii="仿宋" w:hAnsi="仿宋" w:eastAsia="仿宋" w:cs="仿宋"/>
                <w:color w:val="000000"/>
                <w:kern w:val="0"/>
                <w:sz w:val="22"/>
                <w:szCs w:val="22"/>
                <w:highlight w:val="none"/>
                <w:lang w:val="en-US" w:eastAsia="zh-CN"/>
              </w:rPr>
            </w:pP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DAAB901">
            <w:pPr>
              <w:widowControl/>
              <w:jc w:val="center"/>
              <w:rPr>
                <w:rFonts w:hint="eastAsia" w:ascii="仿宋" w:hAnsi="仿宋" w:eastAsia="仿宋" w:cs="仿宋"/>
                <w:color w:val="000000"/>
                <w:kern w:val="0"/>
                <w:sz w:val="22"/>
                <w:szCs w:val="22"/>
                <w:highlight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6E9583E">
            <w:pPr>
              <w:widowControl/>
              <w:jc w:val="center"/>
              <w:rPr>
                <w:rFonts w:hint="eastAsia" w:ascii="仿宋" w:hAnsi="仿宋" w:eastAsia="仿宋" w:cs="仿宋"/>
                <w:color w:val="000000"/>
                <w:kern w:val="0"/>
                <w:sz w:val="22"/>
                <w:szCs w:val="22"/>
                <w:highlight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DF0C7C">
            <w:pPr>
              <w:widowControl/>
              <w:jc w:val="center"/>
              <w:rPr>
                <w:rFonts w:hint="eastAsia" w:ascii="仿宋" w:hAnsi="仿宋" w:eastAsia="仿宋" w:cs="仿宋"/>
                <w:color w:val="000000"/>
                <w:kern w:val="0"/>
                <w:sz w:val="22"/>
                <w:szCs w:val="22"/>
                <w:highlight w:val="none"/>
                <w:lang w:val="en-US" w:eastAsia="zh-CN"/>
              </w:rPr>
            </w:pPr>
          </w:p>
        </w:tc>
      </w:tr>
    </w:tbl>
    <w:p w14:paraId="237D7B00">
      <w:pPr>
        <w:spacing w:line="288" w:lineRule="auto"/>
        <w:ind w:firstLine="0" w:firstLineChars="0"/>
        <w:jc w:val="center"/>
        <w:rPr>
          <w:rFonts w:ascii="Times New Roman" w:hAnsi="Times New Roman" w:eastAsia="黑体" w:cs="Times New Roman"/>
          <w:color w:val="000000"/>
          <w:sz w:val="32"/>
          <w:szCs w:val="32"/>
          <w:highlight w:val="none"/>
        </w:rPr>
      </w:pPr>
    </w:p>
    <w:p w14:paraId="646DFE33">
      <w:pPr>
        <w:ind w:left="1280" w:hanging="1280" w:hangingChars="4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注：1．单价为含税</w:t>
      </w:r>
      <w:r>
        <w:rPr>
          <w:rFonts w:hint="eastAsia" w:ascii="仿宋_GB2312" w:hAnsi="仿宋_GB2312" w:eastAsia="仿宋_GB2312" w:cs="仿宋_GB2312"/>
          <w:color w:val="000000"/>
          <w:sz w:val="32"/>
          <w:szCs w:val="32"/>
          <w:highlight w:val="none"/>
          <w:lang w:eastAsia="zh-CN"/>
        </w:rPr>
        <w:t>到</w:t>
      </w:r>
      <w:r>
        <w:rPr>
          <w:rFonts w:hint="eastAsia" w:ascii="仿宋_GB2312" w:hAnsi="仿宋_GB2312" w:eastAsia="仿宋_GB2312" w:cs="仿宋_GB2312"/>
          <w:color w:val="000000"/>
          <w:sz w:val="32"/>
          <w:szCs w:val="32"/>
          <w:highlight w:val="none"/>
        </w:rPr>
        <w:t>厂价，</w:t>
      </w:r>
      <w:r>
        <w:rPr>
          <w:rFonts w:hint="eastAsia" w:ascii="仿宋_GB2312" w:hAnsi="仿宋_GB2312" w:eastAsia="仿宋_GB2312" w:cs="仿宋_GB2312"/>
          <w:color w:val="000000"/>
          <w:sz w:val="32"/>
          <w:szCs w:val="32"/>
          <w:highlight w:val="none"/>
          <w:lang w:val="en-US" w:eastAsia="zh-CN"/>
        </w:rPr>
        <w:t>原则上</w:t>
      </w:r>
      <w:r>
        <w:rPr>
          <w:rFonts w:hint="eastAsia" w:ascii="仿宋_GB2312" w:hAnsi="仿宋_GB2312" w:eastAsia="仿宋_GB2312" w:cs="仿宋_GB2312"/>
          <w:color w:val="000000"/>
          <w:sz w:val="32"/>
          <w:szCs w:val="32"/>
          <w:highlight w:val="none"/>
        </w:rPr>
        <w:t>保留</w:t>
      </w:r>
      <w:r>
        <w:rPr>
          <w:rFonts w:hint="eastAsia" w:ascii="仿宋_GB2312" w:hAnsi="仿宋_GB2312" w:eastAsia="仿宋_GB2312" w:cs="仿宋_GB2312"/>
          <w:color w:val="000000"/>
          <w:sz w:val="32"/>
          <w:szCs w:val="32"/>
          <w:highlight w:val="none"/>
          <w:lang w:eastAsia="zh-CN"/>
        </w:rPr>
        <w:t>两位</w:t>
      </w:r>
      <w:r>
        <w:rPr>
          <w:rFonts w:hint="eastAsia" w:ascii="仿宋_GB2312" w:hAnsi="仿宋_GB2312" w:eastAsia="仿宋_GB2312" w:cs="仿宋_GB2312"/>
          <w:color w:val="000000"/>
          <w:sz w:val="32"/>
          <w:szCs w:val="32"/>
          <w:highlight w:val="none"/>
        </w:rPr>
        <w:t>小数</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特殊项目可保留四位</w:t>
      </w:r>
      <w:r>
        <w:rPr>
          <w:rFonts w:hint="eastAsia" w:ascii="仿宋_GB2312" w:hAnsi="仿宋_GB2312" w:eastAsia="仿宋_GB2312" w:cs="仿宋_GB2312"/>
          <w:color w:val="000000"/>
          <w:sz w:val="32"/>
          <w:szCs w:val="32"/>
          <w:highlight w:val="none"/>
        </w:rPr>
        <w:t>。</w:t>
      </w:r>
    </w:p>
    <w:p w14:paraId="3E25CC84">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val="en-US" w:eastAsia="zh-CN"/>
        </w:rPr>
        <w:t>2</w:t>
      </w:r>
      <w:r>
        <w:rPr>
          <w:rFonts w:hint="eastAsia" w:ascii="仿宋_GB2312" w:hAnsi="仿宋_GB2312" w:eastAsia="仿宋_GB2312" w:cs="仿宋_GB2312"/>
          <w:color w:val="000000"/>
          <w:sz w:val="32"/>
          <w:szCs w:val="32"/>
          <w:highlight w:val="none"/>
        </w:rPr>
        <w:t>．其他需要说明的情况在</w:t>
      </w:r>
      <w:r>
        <w:rPr>
          <w:rFonts w:hint="eastAsia" w:ascii="仿宋_GB2312" w:hAnsi="仿宋_GB2312" w:eastAsia="仿宋_GB2312" w:cs="仿宋_GB2312"/>
          <w:color w:val="000000"/>
          <w:sz w:val="32"/>
          <w:szCs w:val="32"/>
          <w:highlight w:val="none"/>
          <w:lang w:eastAsia="zh-CN"/>
        </w:rPr>
        <w:t>备注</w:t>
      </w:r>
      <w:r>
        <w:rPr>
          <w:rFonts w:hint="eastAsia" w:ascii="仿宋_GB2312" w:hAnsi="仿宋_GB2312" w:eastAsia="仿宋_GB2312" w:cs="仿宋_GB2312"/>
          <w:color w:val="000000"/>
          <w:sz w:val="32"/>
          <w:szCs w:val="32"/>
          <w:highlight w:val="none"/>
        </w:rPr>
        <w:t>栏中列示；</w:t>
      </w:r>
    </w:p>
    <w:p w14:paraId="286A488C">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val="en-US" w:eastAsia="zh-CN"/>
        </w:rPr>
        <w:t>3</w:t>
      </w:r>
      <w:r>
        <w:rPr>
          <w:rFonts w:hint="eastAsia" w:ascii="仿宋_GB2312" w:hAnsi="仿宋_GB2312" w:eastAsia="仿宋_GB2312" w:cs="仿宋_GB2312"/>
          <w:color w:val="000000"/>
          <w:sz w:val="32"/>
          <w:szCs w:val="32"/>
          <w:highlight w:val="none"/>
        </w:rPr>
        <w:t>．投标报价表须加盖公章后有效。</w:t>
      </w:r>
    </w:p>
    <w:p w14:paraId="1A7553E9">
      <w:pPr>
        <w:tabs>
          <w:tab w:val="center" w:pos="4479"/>
        </w:tabs>
        <w:spacing w:after="240" w:line="360" w:lineRule="auto"/>
        <w:jc w:val="left"/>
        <w:outlineLvl w:val="1"/>
        <w:rPr>
          <w:rFonts w:hint="eastAsia" w:ascii="方正小标宋简体" w:hAnsi="方正小标宋简体" w:eastAsia="方正小标宋简体" w:cs="方正小标宋简体"/>
          <w:color w:val="000000"/>
          <w:kern w:val="2"/>
          <w:sz w:val="44"/>
          <w:szCs w:val="44"/>
          <w:highlight w:val="none"/>
          <w:lang w:val="en-US" w:eastAsia="zh-CN" w:bidi="ar-SA"/>
        </w:rPr>
      </w:pPr>
      <w:r>
        <w:rPr>
          <w:rFonts w:ascii="Times New Roman" w:hAnsi="Times New Roman" w:eastAsia="宋体" w:cs="Times New Roman"/>
          <w:color w:val="000000"/>
          <w:sz w:val="28"/>
          <w:highlight w:val="none"/>
        </w:rPr>
        <w:br w:type="page"/>
      </w:r>
      <w:bookmarkStart w:id="171" w:name="_Toc22038"/>
      <w:bookmarkStart w:id="172" w:name="_Toc15945"/>
      <w:bookmarkStart w:id="173" w:name="_Toc472493196"/>
      <w:bookmarkStart w:id="174" w:name="_Toc9387"/>
      <w:bookmarkStart w:id="175" w:name="_Toc27623"/>
      <w:bookmarkStart w:id="176" w:name="_Toc20723"/>
      <w:bookmarkStart w:id="177" w:name="_Toc60072423"/>
      <w:bookmarkStart w:id="178" w:name="_Toc28795"/>
      <w:bookmarkStart w:id="179" w:name="_Toc88826756"/>
      <w:r>
        <w:rPr>
          <w:rFonts w:hint="eastAsia" w:ascii="仿宋_GB2312" w:hAnsi="仿宋_GB2312" w:eastAsia="仿宋_GB2312" w:cs="仿宋_GB2312"/>
          <w:color w:val="000000"/>
          <w:sz w:val="32"/>
          <w:szCs w:val="32"/>
          <w:highlight w:val="none"/>
        </w:rPr>
        <w:t>六、</w:t>
      </w:r>
      <w:r>
        <w:rPr>
          <w:rFonts w:hint="eastAsia" w:ascii="仿宋_GB2312" w:hAnsi="仿宋_GB2312" w:eastAsia="仿宋_GB2312" w:cs="仿宋_GB2312"/>
          <w:color w:val="000000"/>
          <w:sz w:val="32"/>
          <w:szCs w:val="32"/>
          <w:highlight w:val="none"/>
          <w:lang w:eastAsia="zh-CN"/>
        </w:rPr>
        <w:t>偏差表（格式）</w:t>
      </w:r>
      <w:bookmarkEnd w:id="171"/>
    </w:p>
    <w:p w14:paraId="7C55735E">
      <w:pPr>
        <w:pStyle w:val="2"/>
        <w:ind w:firstLine="2640" w:firstLineChars="600"/>
        <w:jc w:val="both"/>
        <w:rPr>
          <w:rFonts w:hint="eastAsia" w:ascii="方正小标宋简体" w:hAnsi="方正小标宋简体" w:eastAsia="方正小标宋简体" w:cs="方正小标宋简体"/>
          <w:color w:val="000000"/>
          <w:kern w:val="2"/>
          <w:sz w:val="44"/>
          <w:szCs w:val="44"/>
          <w:highlight w:val="none"/>
          <w:lang w:val="en-US" w:eastAsia="zh-CN" w:bidi="ar-SA"/>
        </w:rPr>
      </w:pPr>
      <w:r>
        <w:rPr>
          <w:rFonts w:hint="eastAsia" w:ascii="方正小标宋简体" w:hAnsi="方正小标宋简体" w:eastAsia="方正小标宋简体" w:cs="方正小标宋简体"/>
          <w:color w:val="000000"/>
          <w:kern w:val="2"/>
          <w:sz w:val="44"/>
          <w:szCs w:val="44"/>
          <w:highlight w:val="none"/>
          <w:lang w:val="en-US" w:eastAsia="zh-CN" w:bidi="ar-SA"/>
        </w:rPr>
        <w:t>偏 差 表</w:t>
      </w:r>
    </w:p>
    <w:p w14:paraId="1DD9D55E">
      <w:pPr>
        <w:spacing w:after="240" w:line="360" w:lineRule="auto"/>
        <w:ind w:hanging="119"/>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2"/>
          <w:szCs w:val="32"/>
          <w:highlight w:val="none"/>
        </w:rPr>
        <w:t>投标人名称：</w:t>
      </w:r>
      <w:r>
        <w:rPr>
          <w:rFonts w:hint="eastAsia" w:ascii="仿宋_GB2312" w:hAnsi="仿宋_GB2312" w:eastAsia="仿宋_GB2312" w:cs="仿宋_GB2312"/>
          <w:sz w:val="30"/>
          <w:szCs w:val="30"/>
          <w:highlight w:val="none"/>
          <w:u w:val="single"/>
        </w:rPr>
        <w:t xml:space="preserve">                   </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711"/>
        <w:gridCol w:w="1529"/>
        <w:gridCol w:w="1554"/>
        <w:gridCol w:w="1533"/>
        <w:gridCol w:w="2004"/>
      </w:tblGrid>
      <w:tr w14:paraId="46ABE7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14:paraId="7917DC97">
            <w:pPr>
              <w:spacing w:before="240" w:after="240"/>
              <w:jc w:val="center"/>
              <w:rPr>
                <w:rFonts w:hint="eastAsia" w:ascii="仿宋_GB2312" w:hAnsi="仿宋_GB2312" w:eastAsia="仿宋_GB2312" w:cs="仿宋_GB2312"/>
                <w:b/>
                <w:bCs/>
                <w:sz w:val="30"/>
                <w:szCs w:val="30"/>
                <w:highlight w:val="none"/>
              </w:rPr>
            </w:pPr>
            <w:r>
              <w:rPr>
                <w:rFonts w:hint="eastAsia" w:ascii="仿宋_GB2312" w:hAnsi="仿宋_GB2312" w:eastAsia="仿宋_GB2312" w:cs="仿宋_GB2312"/>
                <w:b/>
                <w:bCs/>
                <w:sz w:val="30"/>
                <w:szCs w:val="30"/>
                <w:highlight w:val="none"/>
              </w:rPr>
              <w:t>序号</w:t>
            </w:r>
          </w:p>
        </w:tc>
        <w:tc>
          <w:tcPr>
            <w:tcW w:w="1711" w:type="dxa"/>
            <w:noWrap w:val="0"/>
            <w:vAlign w:val="center"/>
          </w:tcPr>
          <w:p w14:paraId="2D0278A9">
            <w:pPr>
              <w:jc w:val="center"/>
              <w:rPr>
                <w:rFonts w:hint="eastAsia" w:ascii="仿宋_GB2312" w:hAnsi="仿宋_GB2312" w:eastAsia="仿宋_GB2312" w:cs="仿宋_GB2312"/>
                <w:b/>
                <w:bCs/>
                <w:sz w:val="30"/>
                <w:szCs w:val="30"/>
                <w:highlight w:val="none"/>
              </w:rPr>
            </w:pPr>
            <w:r>
              <w:rPr>
                <w:rFonts w:hint="eastAsia" w:ascii="仿宋_GB2312" w:hAnsi="仿宋_GB2312" w:eastAsia="仿宋_GB2312" w:cs="仿宋_GB2312"/>
                <w:b/>
                <w:bCs/>
                <w:sz w:val="30"/>
                <w:szCs w:val="30"/>
                <w:highlight w:val="none"/>
              </w:rPr>
              <w:t>货物名称</w:t>
            </w:r>
          </w:p>
        </w:tc>
        <w:tc>
          <w:tcPr>
            <w:tcW w:w="1529" w:type="dxa"/>
            <w:noWrap w:val="0"/>
            <w:vAlign w:val="center"/>
          </w:tcPr>
          <w:p w14:paraId="57DE852C">
            <w:pPr>
              <w:jc w:val="center"/>
              <w:rPr>
                <w:rFonts w:hint="eastAsia" w:ascii="仿宋_GB2312" w:hAnsi="仿宋_GB2312" w:eastAsia="仿宋_GB2312" w:cs="仿宋_GB2312"/>
                <w:b/>
                <w:bCs/>
                <w:sz w:val="30"/>
                <w:szCs w:val="30"/>
                <w:highlight w:val="none"/>
                <w:lang w:eastAsia="zh-CN"/>
              </w:rPr>
            </w:pPr>
            <w:r>
              <w:rPr>
                <w:rFonts w:hint="eastAsia" w:ascii="仿宋_GB2312" w:hAnsi="仿宋_GB2312" w:eastAsia="仿宋_GB2312" w:cs="仿宋_GB2312"/>
                <w:b/>
                <w:bCs/>
                <w:sz w:val="30"/>
                <w:szCs w:val="30"/>
                <w:highlight w:val="none"/>
                <w:lang w:eastAsia="zh-CN"/>
              </w:rPr>
              <w:t>物料编码</w:t>
            </w:r>
          </w:p>
        </w:tc>
        <w:tc>
          <w:tcPr>
            <w:tcW w:w="1554" w:type="dxa"/>
            <w:noWrap w:val="0"/>
            <w:vAlign w:val="center"/>
          </w:tcPr>
          <w:p w14:paraId="6CACE016">
            <w:pPr>
              <w:jc w:val="center"/>
              <w:rPr>
                <w:rFonts w:hint="eastAsia" w:ascii="仿宋_GB2312" w:hAnsi="仿宋_GB2312" w:eastAsia="仿宋_GB2312" w:cs="仿宋_GB2312"/>
                <w:b/>
                <w:bCs/>
                <w:sz w:val="30"/>
                <w:szCs w:val="30"/>
                <w:highlight w:val="none"/>
              </w:rPr>
            </w:pPr>
            <w:r>
              <w:rPr>
                <w:rFonts w:hint="eastAsia" w:ascii="仿宋_GB2312" w:hAnsi="仿宋_GB2312" w:eastAsia="仿宋_GB2312" w:cs="仿宋_GB2312"/>
                <w:b/>
                <w:bCs/>
                <w:sz w:val="30"/>
                <w:szCs w:val="30"/>
                <w:highlight w:val="none"/>
                <w:lang w:eastAsia="zh-CN"/>
              </w:rPr>
              <w:t>采购要求</w:t>
            </w:r>
          </w:p>
        </w:tc>
        <w:tc>
          <w:tcPr>
            <w:tcW w:w="1533" w:type="dxa"/>
            <w:noWrap w:val="0"/>
            <w:vAlign w:val="center"/>
          </w:tcPr>
          <w:p w14:paraId="3EA099D3">
            <w:pPr>
              <w:jc w:val="center"/>
              <w:rPr>
                <w:rFonts w:hint="eastAsia" w:ascii="仿宋_GB2312" w:hAnsi="仿宋_GB2312" w:eastAsia="仿宋_GB2312" w:cs="仿宋_GB2312"/>
                <w:b/>
                <w:bCs/>
                <w:sz w:val="30"/>
                <w:szCs w:val="30"/>
                <w:highlight w:val="none"/>
              </w:rPr>
            </w:pPr>
            <w:r>
              <w:rPr>
                <w:rFonts w:hint="eastAsia" w:ascii="仿宋_GB2312" w:hAnsi="仿宋_GB2312" w:eastAsia="仿宋_GB2312" w:cs="仿宋_GB2312"/>
                <w:b/>
                <w:bCs/>
                <w:sz w:val="30"/>
                <w:szCs w:val="30"/>
                <w:highlight w:val="none"/>
              </w:rPr>
              <w:t>投标</w:t>
            </w:r>
            <w:r>
              <w:rPr>
                <w:rFonts w:hint="eastAsia" w:ascii="仿宋_GB2312" w:hAnsi="仿宋_GB2312" w:eastAsia="仿宋_GB2312" w:cs="仿宋_GB2312"/>
                <w:b/>
                <w:bCs/>
                <w:sz w:val="30"/>
                <w:szCs w:val="30"/>
                <w:highlight w:val="none"/>
                <w:lang w:eastAsia="zh-CN"/>
              </w:rPr>
              <w:t>响应</w:t>
            </w:r>
          </w:p>
        </w:tc>
        <w:tc>
          <w:tcPr>
            <w:tcW w:w="2004" w:type="dxa"/>
            <w:noWrap w:val="0"/>
            <w:vAlign w:val="center"/>
          </w:tcPr>
          <w:p w14:paraId="205E8CC8">
            <w:pPr>
              <w:jc w:val="center"/>
              <w:rPr>
                <w:rFonts w:hint="eastAsia" w:ascii="仿宋_GB2312" w:hAnsi="仿宋_GB2312" w:eastAsia="仿宋_GB2312" w:cs="仿宋_GB2312"/>
                <w:b/>
                <w:bCs/>
                <w:sz w:val="30"/>
                <w:szCs w:val="30"/>
                <w:highlight w:val="none"/>
              </w:rPr>
            </w:pPr>
            <w:r>
              <w:rPr>
                <w:rFonts w:hint="eastAsia" w:ascii="仿宋_GB2312" w:hAnsi="仿宋_GB2312" w:eastAsia="仿宋_GB2312" w:cs="仿宋_GB2312"/>
                <w:b/>
                <w:bCs/>
                <w:sz w:val="30"/>
                <w:szCs w:val="30"/>
                <w:highlight w:val="none"/>
              </w:rPr>
              <w:t>偏</w:t>
            </w:r>
            <w:r>
              <w:rPr>
                <w:rFonts w:hint="eastAsia" w:ascii="仿宋_GB2312" w:hAnsi="仿宋_GB2312" w:eastAsia="仿宋_GB2312" w:cs="仿宋_GB2312"/>
                <w:b/>
                <w:bCs/>
                <w:sz w:val="30"/>
                <w:szCs w:val="30"/>
                <w:highlight w:val="none"/>
                <w:lang w:eastAsia="zh-CN"/>
              </w:rPr>
              <w:t>差</w:t>
            </w:r>
            <w:r>
              <w:rPr>
                <w:rFonts w:hint="eastAsia" w:ascii="仿宋_GB2312" w:hAnsi="仿宋_GB2312" w:eastAsia="仿宋_GB2312" w:cs="仿宋_GB2312"/>
                <w:b/>
                <w:bCs/>
                <w:sz w:val="30"/>
                <w:szCs w:val="30"/>
                <w:highlight w:val="none"/>
              </w:rPr>
              <w:t>说明</w:t>
            </w:r>
          </w:p>
        </w:tc>
      </w:tr>
      <w:tr w14:paraId="1C2F1F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14:paraId="159A56F6">
            <w:pPr>
              <w:spacing w:before="240" w:after="240"/>
              <w:rPr>
                <w:rFonts w:hint="eastAsia" w:ascii="仿宋_GB2312" w:hAnsi="仿宋_GB2312" w:eastAsia="仿宋_GB2312" w:cs="仿宋_GB2312"/>
                <w:sz w:val="30"/>
                <w:szCs w:val="30"/>
                <w:highlight w:val="none"/>
                <w:lang w:val="en-US" w:eastAsia="zh-CN"/>
              </w:rPr>
            </w:pPr>
          </w:p>
        </w:tc>
        <w:tc>
          <w:tcPr>
            <w:tcW w:w="1711" w:type="dxa"/>
            <w:noWrap w:val="0"/>
            <w:vAlign w:val="top"/>
          </w:tcPr>
          <w:p w14:paraId="09951C69">
            <w:pPr>
              <w:rPr>
                <w:rFonts w:hint="eastAsia" w:ascii="仿宋_GB2312" w:hAnsi="仿宋_GB2312" w:eastAsia="仿宋_GB2312" w:cs="仿宋_GB2312"/>
                <w:sz w:val="30"/>
                <w:szCs w:val="30"/>
                <w:highlight w:val="none"/>
              </w:rPr>
            </w:pPr>
          </w:p>
        </w:tc>
        <w:tc>
          <w:tcPr>
            <w:tcW w:w="1529" w:type="dxa"/>
            <w:noWrap w:val="0"/>
            <w:vAlign w:val="top"/>
          </w:tcPr>
          <w:p w14:paraId="37E2FBF4">
            <w:pPr>
              <w:rPr>
                <w:rFonts w:hint="eastAsia" w:ascii="仿宋_GB2312" w:hAnsi="仿宋_GB2312" w:eastAsia="仿宋_GB2312" w:cs="仿宋_GB2312"/>
                <w:sz w:val="30"/>
                <w:szCs w:val="30"/>
                <w:highlight w:val="none"/>
              </w:rPr>
            </w:pPr>
          </w:p>
        </w:tc>
        <w:tc>
          <w:tcPr>
            <w:tcW w:w="1554" w:type="dxa"/>
            <w:noWrap w:val="0"/>
            <w:vAlign w:val="top"/>
          </w:tcPr>
          <w:p w14:paraId="7D7771CC">
            <w:pPr>
              <w:rPr>
                <w:rFonts w:hint="eastAsia" w:ascii="仿宋_GB2312" w:hAnsi="仿宋_GB2312" w:eastAsia="仿宋_GB2312" w:cs="仿宋_GB2312"/>
                <w:sz w:val="30"/>
                <w:szCs w:val="30"/>
                <w:highlight w:val="none"/>
              </w:rPr>
            </w:pPr>
          </w:p>
        </w:tc>
        <w:tc>
          <w:tcPr>
            <w:tcW w:w="1533" w:type="dxa"/>
            <w:noWrap w:val="0"/>
            <w:vAlign w:val="top"/>
          </w:tcPr>
          <w:p w14:paraId="17147417">
            <w:pPr>
              <w:rPr>
                <w:rFonts w:hint="eastAsia" w:ascii="仿宋_GB2312" w:hAnsi="仿宋_GB2312" w:eastAsia="仿宋_GB2312" w:cs="仿宋_GB2312"/>
                <w:sz w:val="30"/>
                <w:szCs w:val="30"/>
                <w:highlight w:val="none"/>
              </w:rPr>
            </w:pPr>
          </w:p>
        </w:tc>
        <w:tc>
          <w:tcPr>
            <w:tcW w:w="2004" w:type="dxa"/>
            <w:noWrap w:val="0"/>
            <w:vAlign w:val="top"/>
          </w:tcPr>
          <w:p w14:paraId="46A1B0B0">
            <w:pPr>
              <w:jc w:val="center"/>
              <w:rPr>
                <w:rFonts w:hint="eastAsia" w:ascii="仿宋_GB2312" w:hAnsi="仿宋_GB2312" w:eastAsia="仿宋_GB2312" w:cs="仿宋_GB2312"/>
                <w:sz w:val="30"/>
                <w:szCs w:val="30"/>
                <w:highlight w:val="none"/>
              </w:rPr>
            </w:pPr>
          </w:p>
        </w:tc>
      </w:tr>
      <w:tr w14:paraId="6236F2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14:paraId="2D9B39A3">
            <w:pPr>
              <w:spacing w:before="240" w:after="240"/>
              <w:rPr>
                <w:rFonts w:hint="eastAsia" w:ascii="仿宋_GB2312" w:hAnsi="仿宋_GB2312" w:eastAsia="仿宋_GB2312" w:cs="仿宋_GB2312"/>
                <w:sz w:val="30"/>
                <w:szCs w:val="30"/>
                <w:highlight w:val="none"/>
              </w:rPr>
            </w:pPr>
          </w:p>
        </w:tc>
        <w:tc>
          <w:tcPr>
            <w:tcW w:w="1711" w:type="dxa"/>
            <w:noWrap w:val="0"/>
            <w:vAlign w:val="top"/>
          </w:tcPr>
          <w:p w14:paraId="02C665D3">
            <w:pPr>
              <w:rPr>
                <w:rFonts w:hint="eastAsia" w:ascii="仿宋_GB2312" w:hAnsi="仿宋_GB2312" w:eastAsia="仿宋_GB2312" w:cs="仿宋_GB2312"/>
                <w:sz w:val="30"/>
                <w:szCs w:val="30"/>
                <w:highlight w:val="none"/>
              </w:rPr>
            </w:pPr>
          </w:p>
        </w:tc>
        <w:tc>
          <w:tcPr>
            <w:tcW w:w="1529" w:type="dxa"/>
            <w:noWrap w:val="0"/>
            <w:vAlign w:val="top"/>
          </w:tcPr>
          <w:p w14:paraId="50EBA7B5">
            <w:pPr>
              <w:rPr>
                <w:rFonts w:hint="eastAsia" w:ascii="仿宋_GB2312" w:hAnsi="仿宋_GB2312" w:eastAsia="仿宋_GB2312" w:cs="仿宋_GB2312"/>
                <w:sz w:val="30"/>
                <w:szCs w:val="30"/>
                <w:highlight w:val="none"/>
              </w:rPr>
            </w:pPr>
          </w:p>
        </w:tc>
        <w:tc>
          <w:tcPr>
            <w:tcW w:w="1554" w:type="dxa"/>
            <w:noWrap w:val="0"/>
            <w:vAlign w:val="top"/>
          </w:tcPr>
          <w:p w14:paraId="514806E8">
            <w:pPr>
              <w:rPr>
                <w:rFonts w:hint="eastAsia" w:ascii="仿宋_GB2312" w:hAnsi="仿宋_GB2312" w:eastAsia="仿宋_GB2312" w:cs="仿宋_GB2312"/>
                <w:sz w:val="30"/>
                <w:szCs w:val="30"/>
                <w:highlight w:val="none"/>
              </w:rPr>
            </w:pPr>
          </w:p>
        </w:tc>
        <w:tc>
          <w:tcPr>
            <w:tcW w:w="1533" w:type="dxa"/>
            <w:noWrap w:val="0"/>
            <w:vAlign w:val="top"/>
          </w:tcPr>
          <w:p w14:paraId="2CDAC312">
            <w:pPr>
              <w:rPr>
                <w:rFonts w:hint="eastAsia" w:ascii="仿宋_GB2312" w:hAnsi="仿宋_GB2312" w:eastAsia="仿宋_GB2312" w:cs="仿宋_GB2312"/>
                <w:sz w:val="30"/>
                <w:szCs w:val="30"/>
                <w:highlight w:val="none"/>
              </w:rPr>
            </w:pPr>
          </w:p>
        </w:tc>
        <w:tc>
          <w:tcPr>
            <w:tcW w:w="2004" w:type="dxa"/>
            <w:noWrap w:val="0"/>
            <w:vAlign w:val="top"/>
          </w:tcPr>
          <w:p w14:paraId="35C8FD39">
            <w:pPr>
              <w:jc w:val="center"/>
              <w:rPr>
                <w:rFonts w:hint="eastAsia" w:ascii="仿宋_GB2312" w:hAnsi="仿宋_GB2312" w:eastAsia="仿宋_GB2312" w:cs="仿宋_GB2312"/>
                <w:sz w:val="30"/>
                <w:szCs w:val="30"/>
                <w:highlight w:val="none"/>
              </w:rPr>
            </w:pPr>
          </w:p>
        </w:tc>
      </w:tr>
    </w:tbl>
    <w:p w14:paraId="116F1AD1">
      <w:pPr>
        <w:adjustRightInd w:val="0"/>
        <w:snapToGrid w:val="0"/>
        <w:spacing w:line="400" w:lineRule="atLeast"/>
        <w:ind w:firstLine="300" w:firstLineChars="100"/>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我司确认，除上述偏差外，我司完全接受</w:t>
      </w:r>
      <w:r>
        <w:rPr>
          <w:rFonts w:hint="eastAsia" w:ascii="仿宋_GB2312" w:hAnsi="仿宋_GB2312" w:eastAsia="仿宋_GB2312" w:cs="仿宋_GB2312"/>
          <w:sz w:val="30"/>
          <w:szCs w:val="30"/>
          <w:highlight w:val="none"/>
          <w:lang w:eastAsia="zh-CN"/>
        </w:rPr>
        <w:t>竞</w:t>
      </w:r>
      <w:r>
        <w:rPr>
          <w:rFonts w:hint="eastAsia" w:ascii="仿宋_GB2312" w:hAnsi="仿宋_GB2312" w:eastAsia="仿宋_GB2312" w:cs="仿宋_GB2312"/>
          <w:sz w:val="30"/>
          <w:szCs w:val="30"/>
          <w:highlight w:val="none"/>
        </w:rPr>
        <w:t>标文件中其他条款。</w:t>
      </w:r>
    </w:p>
    <w:p w14:paraId="58661566">
      <w:pPr>
        <w:rPr>
          <w:rFonts w:hint="eastAsia" w:ascii="仿宋_GB2312" w:hAnsi="仿宋_GB2312" w:eastAsia="仿宋_GB2312" w:cs="仿宋_GB2312"/>
          <w:sz w:val="30"/>
          <w:szCs w:val="30"/>
          <w:highlight w:val="none"/>
        </w:rPr>
      </w:pPr>
    </w:p>
    <w:p w14:paraId="5AB0E3AD">
      <w:pPr>
        <w:ind w:left="840" w:hanging="1280" w:hangingChars="4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注：</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1.投标人必须填写此表，若无偏差请填写“无”。</w:t>
      </w:r>
    </w:p>
    <w:p w14:paraId="3255BB3D">
      <w:pPr>
        <w:ind w:left="1278" w:leftChars="456" w:hanging="320" w:hangingChars="1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投标人需将所有针对</w:t>
      </w:r>
      <w:r>
        <w:rPr>
          <w:rFonts w:hint="eastAsia" w:ascii="仿宋_GB2312" w:hAnsi="仿宋_GB2312" w:eastAsia="仿宋_GB2312" w:cs="仿宋_GB2312"/>
          <w:sz w:val="32"/>
          <w:szCs w:val="32"/>
          <w:highlight w:val="none"/>
          <w:lang w:val="en-US" w:eastAsia="zh-CN"/>
        </w:rPr>
        <w:t>竞标文件包含合同条款等在内的全部偏差逐一列明，未声明部分将被视为已接受竞标文件要求没有偏差，签约时未经招标人同意不得改变。</w:t>
      </w:r>
    </w:p>
    <w:p w14:paraId="407B7888">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w:t>
      </w:r>
    </w:p>
    <w:p w14:paraId="513388AA">
      <w:pPr>
        <w:snapToGrid w:val="0"/>
        <w:spacing w:line="360" w:lineRule="auto"/>
        <w:rPr>
          <w:rFonts w:hint="eastAsia" w:ascii="仿宋_GB2312" w:hAnsi="仿宋_GB2312" w:eastAsia="仿宋_GB2312" w:cs="仿宋_GB2312"/>
          <w:sz w:val="32"/>
          <w:szCs w:val="32"/>
          <w:highlight w:val="none"/>
        </w:rPr>
      </w:pPr>
    </w:p>
    <w:p w14:paraId="7EEEBE1E">
      <w:pPr>
        <w:snapToGrid w:val="0"/>
        <w:spacing w:line="360" w:lineRule="auto"/>
        <w:ind w:firstLine="4480" w:firstLineChars="1400"/>
        <w:rPr>
          <w:rFonts w:hint="eastAsia" w:ascii="仿宋_GB2312" w:hAnsi="仿宋_GB2312" w:eastAsia="仿宋_GB2312" w:cs="仿宋_GB2312"/>
          <w:sz w:val="32"/>
          <w:szCs w:val="32"/>
          <w:highlight w:val="none"/>
          <w:u w:val="single"/>
        </w:rPr>
      </w:pPr>
      <w:r>
        <w:rPr>
          <w:rFonts w:hint="eastAsia" w:ascii="仿宋_GB2312" w:hAnsi="仿宋_GB2312" w:eastAsia="仿宋_GB2312" w:cs="仿宋_GB2312"/>
          <w:sz w:val="32"/>
          <w:szCs w:val="32"/>
          <w:highlight w:val="none"/>
        </w:rPr>
        <w:t>投标人代表签字：</w:t>
      </w:r>
      <w:r>
        <w:rPr>
          <w:rFonts w:hint="eastAsia" w:ascii="仿宋_GB2312" w:hAnsi="仿宋_GB2312" w:eastAsia="仿宋_GB2312" w:cs="仿宋_GB2312"/>
          <w:sz w:val="32"/>
          <w:szCs w:val="32"/>
          <w:highlight w:val="none"/>
          <w:u w:val="single"/>
        </w:rPr>
        <w:t xml:space="preserve">                     </w:t>
      </w:r>
    </w:p>
    <w:p w14:paraId="3EAE8674">
      <w:pPr>
        <w:snapToGrid w:val="0"/>
        <w:spacing w:line="360" w:lineRule="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  （盖公章）</w:t>
      </w:r>
    </w:p>
    <w:p w14:paraId="1D386546">
      <w:pPr>
        <w:snapToGrid w:val="0"/>
        <w:spacing w:line="360" w:lineRule="auto"/>
        <w:jc w:val="right"/>
        <w:rPr>
          <w:rFonts w:hint="eastAsia" w:ascii="仿宋_GB2312" w:hAnsi="仿宋_GB2312" w:eastAsia="仿宋_GB2312" w:cs="仿宋_GB2312"/>
          <w:color w:val="000000"/>
          <w:sz w:val="30"/>
          <w:szCs w:val="30"/>
          <w:highlight w:val="none"/>
          <w:lang w:eastAsia="zh-CN"/>
        </w:rPr>
      </w:pPr>
      <w:r>
        <w:rPr>
          <w:rFonts w:hint="eastAsia" w:ascii="仿宋_GB2312" w:hAnsi="仿宋_GB2312" w:eastAsia="仿宋_GB2312" w:cs="仿宋_GB2312"/>
          <w:kern w:val="0"/>
          <w:sz w:val="32"/>
          <w:szCs w:val="32"/>
          <w:highlight w:val="none"/>
        </w:rPr>
        <w:t xml:space="preserve">日期：    年   </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月   日</w:t>
      </w:r>
    </w:p>
    <w:p w14:paraId="4B623414">
      <w:pPr>
        <w:ind w:firstLine="0" w:firstLineChars="0"/>
        <w:outlineLvl w:val="1"/>
        <w:rPr>
          <w:rFonts w:hint="eastAsia" w:ascii="方正小标宋简体" w:hAnsi="方正小标宋简体" w:eastAsia="方正小标宋简体" w:cs="方正小标宋简体"/>
          <w:color w:val="000000"/>
          <w:sz w:val="44"/>
          <w:szCs w:val="44"/>
          <w:highlight w:val="none"/>
          <w:lang w:eastAsia="zh-CN"/>
        </w:rPr>
      </w:pPr>
      <w:bookmarkStart w:id="180" w:name="_Toc24048"/>
      <w:r>
        <w:rPr>
          <w:rFonts w:hint="eastAsia" w:ascii="仿宋_GB2312" w:hAnsi="仿宋_GB2312" w:eastAsia="仿宋_GB2312" w:cs="仿宋_GB2312"/>
          <w:color w:val="000000"/>
          <w:sz w:val="32"/>
          <w:szCs w:val="32"/>
          <w:highlight w:val="none"/>
          <w:lang w:eastAsia="zh-CN"/>
        </w:rPr>
        <w:t>七、供货</w:t>
      </w:r>
      <w:r>
        <w:rPr>
          <w:rFonts w:hint="eastAsia" w:ascii="仿宋_GB2312" w:hAnsi="仿宋_GB2312" w:eastAsia="仿宋_GB2312" w:cs="仿宋_GB2312"/>
          <w:color w:val="000000"/>
          <w:sz w:val="32"/>
          <w:szCs w:val="32"/>
          <w:highlight w:val="none"/>
        </w:rPr>
        <w:t>承诺</w:t>
      </w:r>
      <w:r>
        <w:rPr>
          <w:rFonts w:hint="eastAsia" w:ascii="仿宋_GB2312" w:hAnsi="仿宋_GB2312" w:eastAsia="仿宋_GB2312" w:cs="仿宋_GB2312"/>
          <w:color w:val="000000"/>
          <w:sz w:val="32"/>
          <w:szCs w:val="32"/>
          <w:highlight w:val="none"/>
          <w:lang w:val="en-US" w:eastAsia="zh-CN"/>
        </w:rPr>
        <w:t>书</w:t>
      </w:r>
      <w:bookmarkEnd w:id="172"/>
      <w:bookmarkEnd w:id="173"/>
      <w:bookmarkEnd w:id="174"/>
      <w:bookmarkEnd w:id="175"/>
      <w:bookmarkEnd w:id="176"/>
      <w:bookmarkEnd w:id="177"/>
      <w:bookmarkEnd w:id="178"/>
      <w:bookmarkEnd w:id="179"/>
      <w:r>
        <w:rPr>
          <w:rFonts w:hint="eastAsia" w:ascii="仿宋_GB2312" w:hAnsi="仿宋_GB2312" w:eastAsia="仿宋_GB2312" w:cs="仿宋_GB2312"/>
          <w:color w:val="000000"/>
          <w:sz w:val="32"/>
          <w:szCs w:val="32"/>
          <w:highlight w:val="none"/>
          <w:lang w:val="en-US" w:eastAsia="zh-CN"/>
        </w:rPr>
        <w:t>（格式）</w:t>
      </w:r>
      <w:bookmarkEnd w:id="180"/>
    </w:p>
    <w:p w14:paraId="56CF38B4">
      <w:pPr>
        <w:keepNext w:val="0"/>
        <w:keepLines w:val="0"/>
        <w:pageBreakBefore w:val="0"/>
        <w:widowControl w:val="0"/>
        <w:kinsoku/>
        <w:wordWrap/>
        <w:overflowPunct/>
        <w:autoSpaceDE/>
        <w:autoSpaceDN/>
        <w:bidi w:val="0"/>
        <w:adjustRightIn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lang w:eastAsia="zh-CN"/>
        </w:rPr>
      </w:pPr>
    </w:p>
    <w:p w14:paraId="29F27BF2">
      <w:pPr>
        <w:keepNext w:val="0"/>
        <w:keepLines w:val="0"/>
        <w:pageBreakBefore w:val="0"/>
        <w:widowControl w:val="0"/>
        <w:kinsoku/>
        <w:wordWrap/>
        <w:overflowPunct/>
        <w:autoSpaceDE/>
        <w:autoSpaceDN/>
        <w:bidi w:val="0"/>
        <w:adjustRightIn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lang w:eastAsia="zh-CN"/>
        </w:rPr>
        <w:t>供货</w:t>
      </w:r>
      <w:r>
        <w:rPr>
          <w:rFonts w:hint="eastAsia" w:ascii="方正小标宋简体" w:hAnsi="方正小标宋简体" w:eastAsia="方正小标宋简体" w:cs="方正小标宋简体"/>
          <w:color w:val="000000"/>
          <w:sz w:val="44"/>
          <w:szCs w:val="44"/>
          <w:highlight w:val="none"/>
        </w:rPr>
        <w:t>承诺</w:t>
      </w:r>
      <w:r>
        <w:rPr>
          <w:rFonts w:hint="eastAsia" w:ascii="方正小标宋简体" w:hAnsi="方正小标宋简体" w:eastAsia="方正小标宋简体" w:cs="方正小标宋简体"/>
          <w:color w:val="000000"/>
          <w:sz w:val="44"/>
          <w:szCs w:val="44"/>
          <w:highlight w:val="none"/>
          <w:lang w:val="en-US" w:eastAsia="zh-CN"/>
        </w:rPr>
        <w:t>书</w:t>
      </w:r>
    </w:p>
    <w:p w14:paraId="23AB5F20">
      <w:pPr>
        <w:keepNext w:val="0"/>
        <w:keepLines w:val="0"/>
        <w:pageBreakBefore w:val="0"/>
        <w:widowControl w:val="0"/>
        <w:kinsoku/>
        <w:wordWrap/>
        <w:overflowPunct/>
        <w:topLinePunct/>
        <w:autoSpaceDE/>
        <w:autoSpaceDN/>
        <w:bidi w:val="0"/>
        <w:adjustRightInd/>
        <w:snapToGrid w:val="0"/>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lang w:val="en-US" w:eastAsia="zh-CN" w:bidi="ar-SA"/>
        </w:rPr>
      </w:pPr>
    </w:p>
    <w:p w14:paraId="70383E3F">
      <w:pPr>
        <w:keepNext w:val="0"/>
        <w:keepLines w:val="0"/>
        <w:pageBreakBefore w:val="0"/>
        <w:widowControl w:val="0"/>
        <w:kinsoku/>
        <w:wordWrap/>
        <w:overflowPunct/>
        <w:topLinePunct/>
        <w:autoSpaceDE/>
        <w:autoSpaceDN/>
        <w:bidi w:val="0"/>
        <w:adjustRightInd/>
        <w:snapToGrid w:val="0"/>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u w:val="singl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 xml:space="preserve">投标人名称：  </w:t>
      </w:r>
      <w:r>
        <w:rPr>
          <w:rFonts w:hint="eastAsia" w:ascii="仿宋_GB2312" w:hAnsi="仿宋_GB2312" w:eastAsia="仿宋_GB2312" w:cs="仿宋_GB2312"/>
          <w:color w:val="000000"/>
          <w:kern w:val="2"/>
          <w:sz w:val="32"/>
          <w:szCs w:val="32"/>
          <w:highlight w:val="none"/>
          <w:u w:val="single"/>
          <w:lang w:val="en-US" w:eastAsia="zh-CN" w:bidi="ar-SA"/>
        </w:rPr>
        <w:t xml:space="preserve">   （加盖公章）      </w:t>
      </w:r>
    </w:p>
    <w:p w14:paraId="333C953E">
      <w:pPr>
        <w:keepNext w:val="0"/>
        <w:keepLines w:val="0"/>
        <w:pageBreakBefore w:val="0"/>
        <w:widowControl w:val="0"/>
        <w:kinsoku/>
        <w:wordWrap/>
        <w:overflowPunct/>
        <w:topLinePunct/>
        <w:autoSpaceDE/>
        <w:autoSpaceDN/>
        <w:bidi w:val="0"/>
        <w:adjustRightInd/>
        <w:snapToGrid w:val="0"/>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u w:val="singl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招标项目名称：</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3BBE436C">
      <w:pPr>
        <w:keepNext w:val="0"/>
        <w:keepLines w:val="0"/>
        <w:pageBreakBefore w:val="0"/>
        <w:widowControl w:val="0"/>
        <w:kinsoku/>
        <w:wordWrap/>
        <w:overflowPunct/>
        <w:topLinePunct/>
        <w:autoSpaceDE/>
        <w:autoSpaceDN/>
        <w:bidi w:val="0"/>
        <w:adjustRightInd/>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 xml:space="preserve">    </w:t>
      </w:r>
    </w:p>
    <w:p w14:paraId="40F84B1B">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若中标，我公司将严格按竞标文件要求，按照招标确定的中标价和指定的供货地点，按时按质按量进行供货，满足招标方技术标准及设备使用要求，如所供产品出现不及时情况，由我公司承担相应责任，并接受招标方做出的处理。</w:t>
      </w:r>
    </w:p>
    <w:p w14:paraId="5FB239BE">
      <w:pPr>
        <w:keepNext w:val="0"/>
        <w:keepLines w:val="0"/>
        <w:pageBreakBefore w:val="0"/>
        <w:widowControl w:val="0"/>
        <w:kinsoku/>
        <w:wordWrap/>
        <w:overflowPunct/>
        <w:topLinePunct/>
        <w:autoSpaceDE/>
        <w:autoSpaceDN/>
        <w:bidi w:val="0"/>
        <w:adjustRightInd/>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lang w:val="en-US" w:eastAsia="zh-CN" w:bidi="ar-SA"/>
        </w:rPr>
      </w:pPr>
    </w:p>
    <w:p w14:paraId="1B56F265">
      <w:pPr>
        <w:keepNext w:val="0"/>
        <w:keepLines w:val="0"/>
        <w:pageBreakBefore w:val="0"/>
        <w:widowControl w:val="0"/>
        <w:kinsoku/>
        <w:wordWrap/>
        <w:overflowPunct/>
        <w:topLinePunct/>
        <w:autoSpaceDE/>
        <w:autoSpaceDN/>
        <w:bidi w:val="0"/>
        <w:adjustRightInd/>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u w:val="singl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法定代表人或授权代表签字：</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00D3E9BE">
      <w:pPr>
        <w:keepNext w:val="0"/>
        <w:keepLines w:val="0"/>
        <w:pageBreakBefore w:val="0"/>
        <w:widowControl w:val="0"/>
        <w:kinsoku/>
        <w:wordWrap/>
        <w:overflowPunct/>
        <w:topLinePunct/>
        <w:autoSpaceDE/>
        <w:autoSpaceDN/>
        <w:bidi w:val="0"/>
        <w:adjustRightInd/>
        <w:spacing w:line="560" w:lineRule="exact"/>
        <w:ind w:firstLine="4480" w:firstLineChars="1400"/>
        <w:jc w:val="both"/>
        <w:textAlignment w:val="auto"/>
        <w:rPr>
          <w:rFonts w:hint="eastAsia" w:ascii="仿宋_GB2312" w:hAnsi="仿宋_GB2312" w:eastAsia="仿宋_GB2312" w:cs="仿宋_GB2312"/>
          <w:kern w:val="0"/>
          <w:sz w:val="32"/>
          <w:szCs w:val="32"/>
          <w:highlight w:val="none"/>
        </w:rPr>
      </w:pPr>
    </w:p>
    <w:p w14:paraId="7677C7C8">
      <w:pPr>
        <w:keepNext w:val="0"/>
        <w:keepLines w:val="0"/>
        <w:pageBreakBefore w:val="0"/>
        <w:widowControl w:val="0"/>
        <w:kinsoku/>
        <w:wordWrap/>
        <w:overflowPunct/>
        <w:topLinePunct/>
        <w:autoSpaceDE/>
        <w:autoSpaceDN/>
        <w:bidi w:val="0"/>
        <w:adjustRightInd/>
        <w:spacing w:line="560" w:lineRule="exact"/>
        <w:ind w:firstLine="4480" w:firstLineChars="14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kern w:val="0"/>
          <w:sz w:val="32"/>
          <w:szCs w:val="32"/>
          <w:highlight w:val="none"/>
        </w:rPr>
        <w:t xml:space="preserve">日期：    年   </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月   日</w:t>
      </w:r>
    </w:p>
    <w:p w14:paraId="2C881AC2">
      <w:pPr>
        <w:ind w:firstLine="0" w:firstLineChars="0"/>
        <w:outlineLvl w:val="1"/>
        <w:rPr>
          <w:rFonts w:hint="eastAsia" w:ascii="Times New Roman" w:hAnsi="Times New Roman" w:eastAsia="仿宋_GB2312" w:cs="Times New Roman"/>
          <w:color w:val="000000"/>
          <w:sz w:val="28"/>
          <w:highlight w:val="none"/>
          <w:lang w:eastAsia="zh-CN"/>
        </w:rPr>
      </w:pPr>
      <w:r>
        <w:rPr>
          <w:rFonts w:hint="eastAsia" w:ascii="仿宋_GB2312" w:hAnsi="仿宋_GB2312" w:eastAsia="仿宋_GB2312" w:cs="仿宋_GB2312"/>
          <w:color w:val="000000"/>
          <w:sz w:val="32"/>
          <w:szCs w:val="32"/>
          <w:highlight w:val="none"/>
        </w:rPr>
        <w:br w:type="page"/>
      </w:r>
      <w:bookmarkEnd w:id="130"/>
      <w:bookmarkStart w:id="181" w:name="_Toc2303"/>
      <w:bookmarkStart w:id="182" w:name="_Toc9231"/>
      <w:bookmarkStart w:id="183" w:name="_Toc8973"/>
      <w:bookmarkStart w:id="184" w:name="_Toc20864"/>
      <w:bookmarkStart w:id="185" w:name="_Toc22114"/>
      <w:bookmarkStart w:id="186" w:name="_Toc329716295"/>
      <w:bookmarkStart w:id="187" w:name="_Toc60072427"/>
      <w:bookmarkStart w:id="188" w:name="_Toc88826760"/>
      <w:bookmarkStart w:id="189" w:name="_Toc472493198"/>
      <w:bookmarkStart w:id="190" w:name="_Toc290884510"/>
      <w:bookmarkStart w:id="191" w:name="_Toc14647"/>
      <w:r>
        <w:rPr>
          <w:rFonts w:hint="eastAsia" w:ascii="仿宋_GB2312" w:hAnsi="仿宋_GB2312" w:eastAsia="仿宋_GB2312" w:cs="仿宋_GB2312"/>
          <w:color w:val="000000"/>
          <w:sz w:val="32"/>
          <w:szCs w:val="32"/>
          <w:highlight w:val="none"/>
          <w:lang w:eastAsia="zh-CN"/>
        </w:rPr>
        <w:t>八</w:t>
      </w:r>
      <w:r>
        <w:rPr>
          <w:rFonts w:hint="eastAsia" w:ascii="仿宋_GB2312" w:hAnsi="仿宋_GB2312" w:eastAsia="仿宋_GB2312" w:cs="仿宋_GB2312"/>
          <w:color w:val="000000"/>
          <w:sz w:val="32"/>
          <w:szCs w:val="32"/>
          <w:highlight w:val="none"/>
        </w:rPr>
        <w:t>、资格证明文件</w:t>
      </w:r>
      <w:bookmarkEnd w:id="181"/>
      <w:bookmarkEnd w:id="182"/>
      <w:bookmarkEnd w:id="183"/>
      <w:bookmarkEnd w:id="184"/>
      <w:bookmarkEnd w:id="185"/>
      <w:bookmarkEnd w:id="186"/>
      <w:bookmarkEnd w:id="187"/>
      <w:bookmarkEnd w:id="188"/>
      <w:bookmarkEnd w:id="189"/>
      <w:bookmarkEnd w:id="190"/>
      <w:r>
        <w:rPr>
          <w:rFonts w:hint="eastAsia" w:ascii="仿宋_GB2312" w:hAnsi="仿宋_GB2312" w:eastAsia="仿宋_GB2312" w:cs="仿宋_GB2312"/>
          <w:color w:val="000000"/>
          <w:sz w:val="32"/>
          <w:szCs w:val="32"/>
          <w:highlight w:val="none"/>
          <w:lang w:eastAsia="zh-CN"/>
        </w:rPr>
        <w:t>（格式）</w:t>
      </w:r>
      <w:bookmarkEnd w:id="191"/>
    </w:p>
    <w:p w14:paraId="6B6D5A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bookmarkStart w:id="192" w:name="_Toc329716296"/>
      <w:bookmarkStart w:id="193" w:name="_Toc472493199"/>
      <w:r>
        <w:rPr>
          <w:rFonts w:hint="eastAsia" w:ascii="仿宋_GB2312" w:hAnsi="仿宋_GB2312" w:eastAsia="仿宋_GB2312" w:cs="仿宋_GB2312"/>
          <w:sz w:val="32"/>
          <w:szCs w:val="32"/>
          <w:highlight w:val="none"/>
        </w:rPr>
        <w:t>（一）投标人资格声明（格式）</w:t>
      </w:r>
      <w:bookmarkEnd w:id="192"/>
      <w:bookmarkEnd w:id="193"/>
    </w:p>
    <w:p w14:paraId="59F27BE2">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p>
    <w:p w14:paraId="6721931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投标人资格声明</w:t>
      </w:r>
    </w:p>
    <w:p w14:paraId="0AF127D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p>
    <w:p w14:paraId="7468580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  名称及概况</w:t>
      </w:r>
    </w:p>
    <w:p w14:paraId="6CD52E7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1.1  单位名称：</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5827E7E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1.2  地址：</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6D404F1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1.3  成立日期：</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0238A58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1.4  主管部门：</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6FD84B5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1.5  性质：</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1E05FD8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1.6  在职人数：</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4302DEE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一般工人：</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5FBDE28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专业技术人员：</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0833AB7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管理人员：</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06A1D51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u w:val="singl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其他人员：</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1D2A258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  最近一期经审计的资产负债情况（</w:t>
      </w:r>
      <w:r>
        <w:rPr>
          <w:rFonts w:hint="eastAsia" w:ascii="仿宋_GB2312" w:hAnsi="仿宋_GB2312" w:eastAsia="仿宋_GB2312" w:cs="仿宋_GB2312"/>
          <w:color w:val="000000"/>
          <w:kern w:val="2"/>
          <w:sz w:val="32"/>
          <w:szCs w:val="32"/>
          <w:highlight w:val="none"/>
          <w:u w:val="single"/>
          <w:lang w:val="en-US" w:eastAsia="zh-CN" w:bidi="ar-SA"/>
        </w:rPr>
        <w:t>到  年  月  日止</w:t>
      </w:r>
      <w:r>
        <w:rPr>
          <w:rFonts w:hint="eastAsia" w:ascii="仿宋_GB2312" w:hAnsi="仿宋_GB2312" w:eastAsia="仿宋_GB2312" w:cs="仿宋_GB2312"/>
          <w:color w:val="000000"/>
          <w:kern w:val="2"/>
          <w:sz w:val="32"/>
          <w:szCs w:val="32"/>
          <w:highlight w:val="none"/>
          <w:lang w:val="en-US" w:eastAsia="zh-CN" w:bidi="ar-SA"/>
        </w:rPr>
        <w:t>）</w:t>
      </w:r>
    </w:p>
    <w:p w14:paraId="3744A95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1.7.1  总资产：</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41DE3DE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1.7.1.1  流动资产：</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5E0351C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1.7.1.2  长期投资：</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3AFCBA9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1.7.1.3  固定资产：</w:t>
      </w:r>
    </w:p>
    <w:p w14:paraId="5684E601">
      <w:pPr>
        <w:keepNext w:val="0"/>
        <w:keepLines w:val="0"/>
        <w:pageBreakBefore w:val="0"/>
        <w:widowControl w:val="0"/>
        <w:kinsoku/>
        <w:wordWrap/>
        <w:overflowPunct/>
        <w:topLinePunct w:val="0"/>
        <w:autoSpaceDE/>
        <w:autoSpaceDN/>
        <w:bidi w:val="0"/>
        <w:adjustRightInd/>
        <w:snapToGrid/>
        <w:spacing w:line="560" w:lineRule="exact"/>
        <w:ind w:firstLine="2240" w:firstLineChars="7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原值:</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38AC48D9">
      <w:pPr>
        <w:keepNext w:val="0"/>
        <w:keepLines w:val="0"/>
        <w:pageBreakBefore w:val="0"/>
        <w:widowControl w:val="0"/>
        <w:kinsoku/>
        <w:wordWrap/>
        <w:overflowPunct/>
        <w:topLinePunct w:val="0"/>
        <w:autoSpaceDE/>
        <w:autoSpaceDN/>
        <w:bidi w:val="0"/>
        <w:adjustRightInd/>
        <w:snapToGrid/>
        <w:spacing w:line="560" w:lineRule="exact"/>
        <w:ind w:firstLine="2240" w:firstLineChars="7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净值:</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11DC769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1.7.1.4  无形及递延资产:</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6978190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1.7.1.5  其他资产:</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7864358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1.7.2    负债及所有者权益:</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33824DA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1.7.2.1  流动负债:</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730155A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1.7.2.2  长期负债:</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134B2B0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1.7.2.3  所有者权益:</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7113EE1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u w:val="singl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2  生产投标标的物的历史（年数）</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3563B87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3  近三年的年营业额：</w:t>
      </w:r>
    </w:p>
    <w:p w14:paraId="1543779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年份          产值总额</w:t>
      </w:r>
    </w:p>
    <w:p w14:paraId="27A02A3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______        __________</w:t>
      </w:r>
    </w:p>
    <w:p w14:paraId="170AE36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______        __________</w:t>
      </w:r>
    </w:p>
    <w:p w14:paraId="0B0A662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______        __________</w:t>
      </w:r>
    </w:p>
    <w:p w14:paraId="57B6406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4  基本账户银行的名称和地址：</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6DC3566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5  其他情况：</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2421BED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我方声明上述信息是真实、正确的，并提供了全部能提供的资料和数据，我方同意出示相关证明材料。</w:t>
      </w:r>
    </w:p>
    <w:p w14:paraId="5CB880B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日期：</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1D9FFE6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投标人名称：</w:t>
      </w:r>
      <w:r>
        <w:rPr>
          <w:rFonts w:hint="eastAsia" w:ascii="仿宋_GB2312" w:hAnsi="仿宋_GB2312" w:eastAsia="仿宋_GB2312" w:cs="仿宋_GB2312"/>
          <w:color w:val="000000"/>
          <w:kern w:val="2"/>
          <w:sz w:val="32"/>
          <w:szCs w:val="32"/>
          <w:highlight w:val="none"/>
          <w:u w:val="single"/>
          <w:lang w:val="en-US" w:eastAsia="zh-CN" w:bidi="ar-SA"/>
        </w:rPr>
        <w:t xml:space="preserve">     （加盖公章）     </w:t>
      </w:r>
    </w:p>
    <w:p w14:paraId="4D5F18D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法定代表人或授权代表签字：</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658BE1F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电话：</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1FC5984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传真：</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27DAADFB">
      <w:pPr>
        <w:ind w:firstLine="0" w:firstLineChars="0"/>
        <w:rPr>
          <w:rFonts w:ascii="Times New Roman" w:hAnsi="Times New Roman" w:eastAsia="宋体" w:cs="Times New Roman"/>
          <w:color w:val="000000"/>
          <w:highlight w:val="none"/>
        </w:rPr>
      </w:pPr>
      <w:r>
        <w:rPr>
          <w:rFonts w:ascii="Times New Roman" w:hAnsi="Times New Roman" w:eastAsia="宋体" w:cs="Times New Roman"/>
          <w:color w:val="000000"/>
          <w:highlight w:val="none"/>
        </w:rPr>
        <w:br w:type="page"/>
      </w:r>
      <w:bookmarkStart w:id="194" w:name="_Toc472493200"/>
      <w:bookmarkStart w:id="195" w:name="_Toc329716298"/>
      <w:r>
        <w:rPr>
          <w:rFonts w:hint="eastAsia" w:ascii="仿宋_GB2312" w:hAnsi="仿宋_GB2312" w:eastAsia="仿宋_GB2312" w:cs="仿宋_GB2312"/>
          <w:sz w:val="32"/>
          <w:szCs w:val="32"/>
          <w:highlight w:val="none"/>
        </w:rPr>
        <w:t>（二）银行出具的资信证明（参考格式）</w:t>
      </w:r>
      <w:bookmarkEnd w:id="194"/>
      <w:bookmarkEnd w:id="195"/>
    </w:p>
    <w:p w14:paraId="1DD36E5B">
      <w:pPr>
        <w:ind w:firstLine="0" w:firstLineChars="0"/>
        <w:jc w:val="center"/>
        <w:rPr>
          <w:rFonts w:hint="eastAsia" w:ascii="方正小标宋简体" w:hAnsi="方正小标宋简体" w:eastAsia="方正小标宋简体" w:cs="方正小标宋简体"/>
          <w:color w:val="000000"/>
          <w:sz w:val="44"/>
          <w:szCs w:val="44"/>
          <w:highlight w:val="none"/>
        </w:rPr>
      </w:pPr>
    </w:p>
    <w:p w14:paraId="579E18C5">
      <w:pPr>
        <w:ind w:firstLine="0" w:firstLineChars="0"/>
        <w:jc w:val="center"/>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资</w:t>
      </w:r>
      <w:r>
        <w:rPr>
          <w:rFonts w:hint="eastAsia" w:ascii="方正小标宋简体" w:hAnsi="方正小标宋简体" w:eastAsia="方正小标宋简体" w:cs="方正小标宋简体"/>
          <w:color w:val="000000"/>
          <w:sz w:val="44"/>
          <w:szCs w:val="44"/>
          <w:highlight w:val="none"/>
          <w:lang w:val="en-US" w:eastAsia="zh-CN"/>
        </w:rPr>
        <w:t xml:space="preserve">  </w:t>
      </w:r>
      <w:r>
        <w:rPr>
          <w:rFonts w:hint="eastAsia" w:ascii="方正小标宋简体" w:hAnsi="方正小标宋简体" w:eastAsia="方正小标宋简体" w:cs="方正小标宋简体"/>
          <w:color w:val="000000"/>
          <w:sz w:val="44"/>
          <w:szCs w:val="44"/>
          <w:highlight w:val="none"/>
        </w:rPr>
        <w:t>信</w:t>
      </w:r>
      <w:r>
        <w:rPr>
          <w:rFonts w:hint="eastAsia" w:ascii="方正小标宋简体" w:hAnsi="方正小标宋简体" w:eastAsia="方正小标宋简体" w:cs="方正小标宋简体"/>
          <w:color w:val="000000"/>
          <w:sz w:val="44"/>
          <w:szCs w:val="44"/>
          <w:highlight w:val="none"/>
          <w:lang w:val="en-US" w:eastAsia="zh-CN"/>
        </w:rPr>
        <w:t xml:space="preserve">  </w:t>
      </w:r>
      <w:r>
        <w:rPr>
          <w:rFonts w:hint="eastAsia" w:ascii="方正小标宋简体" w:hAnsi="方正小标宋简体" w:eastAsia="方正小标宋简体" w:cs="方正小标宋简体"/>
          <w:color w:val="000000"/>
          <w:sz w:val="44"/>
          <w:szCs w:val="44"/>
          <w:highlight w:val="none"/>
        </w:rPr>
        <w:t>证</w:t>
      </w:r>
      <w:r>
        <w:rPr>
          <w:rFonts w:hint="eastAsia" w:ascii="方正小标宋简体" w:hAnsi="方正小标宋简体" w:eastAsia="方正小标宋简体" w:cs="方正小标宋简体"/>
          <w:color w:val="000000"/>
          <w:sz w:val="44"/>
          <w:szCs w:val="44"/>
          <w:highlight w:val="none"/>
          <w:lang w:val="en-US" w:eastAsia="zh-CN"/>
        </w:rPr>
        <w:t xml:space="preserve"> </w:t>
      </w:r>
      <w:r>
        <w:rPr>
          <w:rFonts w:hint="eastAsia" w:ascii="方正小标宋简体" w:hAnsi="方正小标宋简体" w:eastAsia="方正小标宋简体" w:cs="方正小标宋简体"/>
          <w:color w:val="000000"/>
          <w:sz w:val="44"/>
          <w:szCs w:val="44"/>
          <w:highlight w:val="none"/>
        </w:rPr>
        <w:t>明</w:t>
      </w:r>
      <w:bookmarkStart w:id="196" w:name="_Toc329716297"/>
      <w:bookmarkStart w:id="197" w:name="_Toc329716299"/>
    </w:p>
    <w:p w14:paraId="3ED2F46D">
      <w:pPr>
        <w:widowControl w:val="0"/>
        <w:ind w:firstLine="0" w:firstLineChars="0"/>
        <w:jc w:val="center"/>
        <w:rPr>
          <w:rFonts w:ascii="Times New Roman" w:hAnsi="Times New Roman" w:eastAsia="方正仿宋简体" w:cs="Times New Roman"/>
          <w:color w:val="000000"/>
          <w:kern w:val="2"/>
          <w:sz w:val="30"/>
          <w:szCs w:val="30"/>
          <w:highlight w:val="none"/>
          <w:lang w:val="en-US" w:eastAsia="zh-CN" w:bidi="ar-SA"/>
        </w:rPr>
      </w:pPr>
    </w:p>
    <w:p w14:paraId="16FB9C67">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银行名称：</w:t>
      </w:r>
      <w:r>
        <w:rPr>
          <w:rFonts w:hint="eastAsia" w:ascii="仿宋_GB2312" w:hAnsi="仿宋_GB2312" w:eastAsia="仿宋_GB2312" w:cs="仿宋_GB2312"/>
          <w:color w:val="000000"/>
          <w:kern w:val="2"/>
          <w:sz w:val="32"/>
          <w:szCs w:val="32"/>
          <w:highlight w:val="none"/>
          <w:u w:val="single"/>
          <w:lang w:val="en-US" w:eastAsia="zh-CN" w:bidi="ar-SA"/>
        </w:rPr>
        <w:t xml:space="preserve">             </w:t>
      </w:r>
      <w:r>
        <w:rPr>
          <w:rFonts w:hint="eastAsia" w:ascii="仿宋_GB2312" w:hAnsi="仿宋_GB2312" w:eastAsia="仿宋_GB2312" w:cs="仿宋_GB2312"/>
          <w:color w:val="000000"/>
          <w:kern w:val="2"/>
          <w:sz w:val="32"/>
          <w:szCs w:val="32"/>
          <w:highlight w:val="none"/>
          <w:lang w:val="en-US" w:eastAsia="zh-CN" w:bidi="ar-SA"/>
        </w:rPr>
        <w:t xml:space="preserve">         地    址：</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3F3A50E1">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编    号：</w:t>
      </w:r>
      <w:r>
        <w:rPr>
          <w:rFonts w:hint="eastAsia" w:ascii="仿宋_GB2312" w:hAnsi="仿宋_GB2312" w:eastAsia="仿宋_GB2312" w:cs="仿宋_GB2312"/>
          <w:color w:val="000000"/>
          <w:kern w:val="2"/>
          <w:sz w:val="32"/>
          <w:szCs w:val="32"/>
          <w:highlight w:val="none"/>
          <w:u w:val="single"/>
          <w:lang w:val="en-US" w:eastAsia="zh-CN" w:bidi="ar-SA"/>
        </w:rPr>
        <w:t xml:space="preserve">             </w:t>
      </w:r>
      <w:r>
        <w:rPr>
          <w:rFonts w:hint="eastAsia" w:ascii="仿宋_GB2312" w:hAnsi="仿宋_GB2312" w:eastAsia="仿宋_GB2312" w:cs="仿宋_GB2312"/>
          <w:color w:val="000000"/>
          <w:kern w:val="2"/>
          <w:sz w:val="32"/>
          <w:szCs w:val="32"/>
          <w:highlight w:val="none"/>
          <w:lang w:val="en-US" w:eastAsia="zh-CN" w:bidi="ar-SA"/>
        </w:rPr>
        <w:t xml:space="preserve">         日    期：</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0F70A0E8">
      <w:pPr>
        <w:keepNext w:val="0"/>
        <w:keepLines w:val="0"/>
        <w:pageBreakBefore w:val="0"/>
        <w:widowControl w:val="0"/>
        <w:kinsoku/>
        <w:wordWrap/>
        <w:overflowPunct/>
        <w:topLinePunct w:val="0"/>
        <w:autoSpaceDE/>
        <w:autoSpaceDN/>
        <w:bidi w:val="0"/>
        <w:adjustRightInd/>
        <w:snapToGrid/>
        <w:spacing w:line="560" w:lineRule="exact"/>
        <w:ind w:left="150" w:hanging="160" w:hangingChars="5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致：</w:t>
      </w:r>
      <w:r>
        <w:rPr>
          <w:rFonts w:hint="eastAsia" w:ascii="仿宋_GB2312" w:hAnsi="仿宋_GB2312" w:eastAsia="仿宋_GB2312" w:cs="仿宋_GB2312"/>
          <w:color w:val="000000"/>
          <w:kern w:val="2"/>
          <w:sz w:val="32"/>
          <w:szCs w:val="32"/>
          <w:highlight w:val="none"/>
          <w:u w:val="single"/>
          <w:lang w:val="en-US" w:eastAsia="zh-CN" w:bidi="ar-SA"/>
        </w:rPr>
        <w:t>中车太原机车车辆有限公司</w:t>
      </w:r>
    </w:p>
    <w:p w14:paraId="7B8EFB7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我们的客户</w:t>
      </w:r>
      <w:r>
        <w:rPr>
          <w:rFonts w:hint="eastAsia" w:ascii="仿宋_GB2312" w:hAnsi="仿宋_GB2312" w:eastAsia="仿宋_GB2312" w:cs="仿宋_GB2312"/>
          <w:color w:val="000000"/>
          <w:kern w:val="2"/>
          <w:sz w:val="32"/>
          <w:szCs w:val="32"/>
          <w:highlight w:val="none"/>
          <w:u w:val="single"/>
          <w:lang w:val="en-US" w:eastAsia="zh-CN" w:bidi="ar-SA"/>
        </w:rPr>
        <w:t>（投标人名称）</w:t>
      </w:r>
      <w:r>
        <w:rPr>
          <w:rFonts w:hint="eastAsia" w:ascii="仿宋_GB2312" w:hAnsi="仿宋_GB2312" w:eastAsia="仿宋_GB2312" w:cs="仿宋_GB2312"/>
          <w:color w:val="000000"/>
          <w:kern w:val="2"/>
          <w:sz w:val="32"/>
          <w:szCs w:val="32"/>
          <w:highlight w:val="none"/>
          <w:lang w:val="en-US" w:eastAsia="zh-CN" w:bidi="ar-SA"/>
        </w:rPr>
        <w:t>在制作</w:t>
      </w:r>
      <w:r>
        <w:rPr>
          <w:rFonts w:hint="eastAsia" w:ascii="仿宋_GB2312" w:hAnsi="仿宋_GB2312" w:eastAsia="仿宋_GB2312" w:cs="仿宋_GB2312"/>
          <w:color w:val="000000"/>
          <w:kern w:val="2"/>
          <w:sz w:val="32"/>
          <w:szCs w:val="32"/>
          <w:highlight w:val="none"/>
          <w:u w:val="single"/>
          <w:lang w:val="en-US" w:eastAsia="zh-CN" w:bidi="ar-SA"/>
        </w:rPr>
        <w:t>（招标项目名称）</w:t>
      </w:r>
      <w:r>
        <w:rPr>
          <w:rFonts w:hint="eastAsia" w:ascii="仿宋_GB2312" w:hAnsi="仿宋_GB2312" w:eastAsia="仿宋_GB2312" w:cs="仿宋_GB2312"/>
          <w:color w:val="000000"/>
          <w:kern w:val="2"/>
          <w:sz w:val="32"/>
          <w:szCs w:val="32"/>
          <w:highlight w:val="none"/>
          <w:lang w:val="en-US" w:eastAsia="zh-CN" w:bidi="ar-SA"/>
        </w:rPr>
        <w:t>的投标文件。为此，我行将该企业有关情况介绍如下：</w:t>
      </w:r>
    </w:p>
    <w:p w14:paraId="31895EC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上述公司自（日期）起在我行开立的资金账户状况（是否良好），信誉状况（是否良好），在商务结算中的记录（状况如何）等。</w:t>
      </w:r>
    </w:p>
    <w:p w14:paraId="0162053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其他需要说明的情况：</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37728F4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该资信证明只作为该项目企业资质信用文件，并不构成我行对外的债务担保责任。</w:t>
      </w:r>
    </w:p>
    <w:p w14:paraId="34347FB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特此证明。</w:t>
      </w:r>
    </w:p>
    <w:p w14:paraId="441021A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p>
    <w:p w14:paraId="78C10FA1">
      <w:pPr>
        <w:keepNext w:val="0"/>
        <w:keepLines w:val="0"/>
        <w:pageBreakBefore w:val="0"/>
        <w:widowControl w:val="0"/>
        <w:kinsoku/>
        <w:wordWrap/>
        <w:overflowPunct/>
        <w:topLinePunct w:val="0"/>
        <w:autoSpaceDE/>
        <w:autoSpaceDN/>
        <w:bidi w:val="0"/>
        <w:adjustRightInd/>
        <w:snapToGrid/>
        <w:spacing w:line="560" w:lineRule="exact"/>
        <w:ind w:firstLine="2880" w:firstLineChars="9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银行名称：</w:t>
      </w:r>
      <w:r>
        <w:rPr>
          <w:rFonts w:hint="eastAsia" w:ascii="仿宋_GB2312" w:hAnsi="仿宋_GB2312" w:eastAsia="仿宋_GB2312" w:cs="仿宋_GB2312"/>
          <w:color w:val="000000"/>
          <w:kern w:val="2"/>
          <w:sz w:val="32"/>
          <w:szCs w:val="32"/>
          <w:highlight w:val="none"/>
          <w:u w:val="single"/>
          <w:lang w:val="en-US" w:eastAsia="zh-CN" w:bidi="ar-SA"/>
        </w:rPr>
        <w:t xml:space="preserve">     （加盖公章）     </w:t>
      </w:r>
    </w:p>
    <w:p w14:paraId="2F50C688">
      <w:pPr>
        <w:keepNext w:val="0"/>
        <w:keepLines w:val="0"/>
        <w:pageBreakBefore w:val="0"/>
        <w:widowControl w:val="0"/>
        <w:kinsoku/>
        <w:wordWrap/>
        <w:overflowPunct/>
        <w:topLinePunct w:val="0"/>
        <w:autoSpaceDE/>
        <w:autoSpaceDN/>
        <w:bidi w:val="0"/>
        <w:adjustRightInd/>
        <w:snapToGrid/>
        <w:spacing w:line="560" w:lineRule="exact"/>
        <w:ind w:firstLine="2880" w:firstLineChars="9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负责人或授权代表签字：</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031F916A">
      <w:pPr>
        <w:keepNext w:val="0"/>
        <w:keepLines w:val="0"/>
        <w:pageBreakBefore w:val="0"/>
        <w:widowControl w:val="0"/>
        <w:kinsoku/>
        <w:wordWrap/>
        <w:overflowPunct/>
        <w:topLinePunct w:val="0"/>
        <w:autoSpaceDE/>
        <w:autoSpaceDN/>
        <w:bidi w:val="0"/>
        <w:adjustRightInd/>
        <w:snapToGrid/>
        <w:spacing w:line="560" w:lineRule="exact"/>
        <w:ind w:firstLine="2912" w:firstLineChars="910"/>
        <w:jc w:val="both"/>
        <w:textAlignment w:val="auto"/>
        <w:rPr>
          <w:rFonts w:hint="eastAsia" w:ascii="仿宋_GB2312" w:hAnsi="仿宋_GB2312" w:eastAsia="仿宋_GB2312" w:cs="仿宋_GB2312"/>
          <w:color w:val="000000"/>
          <w:kern w:val="2"/>
          <w:sz w:val="32"/>
          <w:szCs w:val="32"/>
          <w:highlight w:val="none"/>
          <w:u w:val="singl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联系电话：</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01315CFA">
      <w:pPr>
        <w:ind w:firstLine="0" w:firstLineChars="0"/>
        <w:rPr>
          <w:rFonts w:ascii="Times New Roman" w:hAnsi="Times New Roman" w:eastAsia="黑体" w:cs="Times New Roman"/>
          <w:color w:val="000000"/>
          <w:sz w:val="28"/>
          <w:highlight w:val="none"/>
        </w:rPr>
      </w:pPr>
      <w:r>
        <w:rPr>
          <w:rFonts w:ascii="Times New Roman" w:hAnsi="Times New Roman" w:eastAsia="宋体" w:cs="Times New Roman"/>
          <w:color w:val="000000"/>
          <w:highlight w:val="none"/>
        </w:rPr>
        <w:br w:type="page"/>
      </w:r>
      <w:bookmarkEnd w:id="196"/>
      <w:bookmarkEnd w:id="197"/>
      <w:bookmarkStart w:id="198" w:name="_Toc472493201"/>
      <w:bookmarkStart w:id="199" w:name="_Toc329716302"/>
      <w:r>
        <w:rPr>
          <w:rFonts w:hint="eastAsia" w:ascii="仿宋_GB2312" w:hAnsi="仿宋_GB2312" w:eastAsia="仿宋_GB2312" w:cs="仿宋_GB2312"/>
          <w:sz w:val="32"/>
          <w:szCs w:val="32"/>
          <w:highlight w:val="none"/>
        </w:rPr>
        <w:t>（三）资格性审查承诺书（格式）</w:t>
      </w:r>
    </w:p>
    <w:p w14:paraId="42205BA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p>
    <w:p w14:paraId="5F7D64F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资格性审查承诺书</w:t>
      </w:r>
    </w:p>
    <w:p w14:paraId="649E2A3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黑体" w:cs="Times New Roman"/>
          <w:color w:val="000000"/>
          <w:sz w:val="32"/>
          <w:szCs w:val="32"/>
          <w:highlight w:val="none"/>
        </w:rPr>
      </w:pPr>
    </w:p>
    <w:p w14:paraId="3BEE2C8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我单位承诺，截至</w:t>
      </w:r>
      <w:r>
        <w:rPr>
          <w:rFonts w:hint="eastAsia" w:ascii="仿宋_GB2312" w:hAnsi="仿宋_GB2312" w:eastAsia="仿宋_GB2312" w:cs="仿宋_GB2312"/>
          <w:color w:val="000000"/>
          <w:kern w:val="2"/>
          <w:sz w:val="32"/>
          <w:szCs w:val="32"/>
          <w:highlight w:val="none"/>
          <w:u w:val="single"/>
          <w:lang w:val="en-US" w:eastAsia="zh-CN" w:bidi="ar-SA"/>
        </w:rPr>
        <w:t xml:space="preserve"> （投标截止时间） </w:t>
      </w:r>
      <w:r>
        <w:rPr>
          <w:rFonts w:hint="eastAsia" w:ascii="仿宋_GB2312" w:hAnsi="仿宋_GB2312" w:eastAsia="仿宋_GB2312" w:cs="仿宋_GB2312"/>
          <w:color w:val="000000"/>
          <w:kern w:val="2"/>
          <w:sz w:val="32"/>
          <w:szCs w:val="32"/>
          <w:highlight w:val="none"/>
          <w:lang w:val="en-US" w:eastAsia="zh-CN" w:bidi="ar-SA"/>
        </w:rPr>
        <w:t>，未被工商行政管理机关列为严重违法失信企业；未被人民法院列为失信被执行人；在近三年内，本企业或法定代表人不存在被检察机关认定的行贿犯罪行为；未被行政主管部门责令停业，或被暂停、取消投标资格；拟供标的物未被行政主管部门责令暂时停产或停止使用；未被中国国家铁路集团有限公司、中国中车股份有限公司暂停接受参与各类物资采购活动，或暂停采购相应产品或服务；对同一标包或未划分标包情况下，与本单位存在控股或管理关系的单位，以及单位负责人为同一人的机构未参加投标。</w:t>
      </w:r>
    </w:p>
    <w:p w14:paraId="1F24652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特此声明。</w:t>
      </w:r>
    </w:p>
    <w:p w14:paraId="2BB77A6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000000"/>
          <w:kern w:val="2"/>
          <w:sz w:val="32"/>
          <w:szCs w:val="32"/>
          <w:highlight w:val="none"/>
          <w:lang w:val="en-US" w:eastAsia="zh-CN" w:bidi="ar-SA"/>
        </w:rPr>
      </w:pPr>
    </w:p>
    <w:p w14:paraId="28780F3F">
      <w:pPr>
        <w:keepNext w:val="0"/>
        <w:keepLines w:val="0"/>
        <w:pageBreakBefore w:val="0"/>
        <w:widowControl w:val="0"/>
        <w:kinsoku/>
        <w:wordWrap/>
        <w:overflowPunct/>
        <w:topLinePunct w:val="0"/>
        <w:autoSpaceDE/>
        <w:autoSpaceDN/>
        <w:bidi w:val="0"/>
        <w:adjustRightInd/>
        <w:snapToGrid/>
        <w:spacing w:line="560" w:lineRule="exact"/>
        <w:ind w:firstLine="2131" w:firstLineChars="666"/>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法定代表人或授权代表签字：</w:t>
      </w:r>
      <w:r>
        <w:rPr>
          <w:rFonts w:hint="eastAsia" w:ascii="仿宋_GB2312" w:hAnsi="仿宋_GB2312" w:eastAsia="仿宋_GB2312" w:cs="仿宋_GB2312"/>
          <w:color w:val="000000"/>
          <w:sz w:val="32"/>
          <w:szCs w:val="32"/>
          <w:highlight w:val="none"/>
          <w:u w:val="single"/>
        </w:rPr>
        <w:t xml:space="preserve">             </w:t>
      </w:r>
    </w:p>
    <w:p w14:paraId="2DC26E36">
      <w:pPr>
        <w:keepNext w:val="0"/>
        <w:keepLines w:val="0"/>
        <w:pageBreakBefore w:val="0"/>
        <w:widowControl w:val="0"/>
        <w:kinsoku/>
        <w:wordWrap/>
        <w:overflowPunct/>
        <w:topLinePunct w:val="0"/>
        <w:autoSpaceDE/>
        <w:autoSpaceDN/>
        <w:bidi w:val="0"/>
        <w:adjustRightInd/>
        <w:snapToGrid/>
        <w:spacing w:line="560" w:lineRule="exact"/>
        <w:ind w:firstLine="2131" w:firstLineChars="666"/>
        <w:textAlignment w:val="auto"/>
        <w:rPr>
          <w:rFonts w:hint="eastAsia" w:ascii="仿宋_GB2312" w:hAnsi="仿宋_GB2312" w:eastAsia="仿宋_GB2312" w:cs="仿宋_GB2312"/>
          <w:color w:val="000000"/>
          <w:sz w:val="32"/>
          <w:szCs w:val="32"/>
          <w:highlight w:val="none"/>
          <w:u w:val="single"/>
        </w:rPr>
      </w:pPr>
      <w:r>
        <w:rPr>
          <w:rFonts w:hint="eastAsia" w:ascii="仿宋_GB2312" w:hAnsi="仿宋_GB2312" w:eastAsia="仿宋_GB2312" w:cs="仿宋_GB2312"/>
          <w:color w:val="000000"/>
          <w:sz w:val="32"/>
          <w:szCs w:val="32"/>
          <w:highlight w:val="none"/>
        </w:rPr>
        <w:t>投标人名称：</w:t>
      </w:r>
      <w:r>
        <w:rPr>
          <w:rFonts w:hint="eastAsia" w:ascii="仿宋_GB2312" w:hAnsi="仿宋_GB2312" w:eastAsia="仿宋_GB2312" w:cs="仿宋_GB2312"/>
          <w:color w:val="000000"/>
          <w:sz w:val="32"/>
          <w:szCs w:val="32"/>
          <w:highlight w:val="none"/>
          <w:u w:val="single"/>
        </w:rPr>
        <w:t xml:space="preserve">         （加盖公章）      </w:t>
      </w:r>
    </w:p>
    <w:p w14:paraId="0806AEEA">
      <w:pPr>
        <w:keepNext w:val="0"/>
        <w:keepLines w:val="0"/>
        <w:pageBreakBefore w:val="0"/>
        <w:widowControl w:val="0"/>
        <w:kinsoku/>
        <w:wordWrap/>
        <w:overflowPunct/>
        <w:topLinePunct w:val="0"/>
        <w:autoSpaceDE/>
        <w:autoSpaceDN/>
        <w:bidi w:val="0"/>
        <w:adjustRightInd/>
        <w:snapToGrid/>
        <w:spacing w:line="560" w:lineRule="exact"/>
        <w:ind w:firstLine="2131" w:firstLineChars="666"/>
        <w:textAlignment w:val="auto"/>
        <w:rPr>
          <w:rFonts w:hint="eastAsia" w:ascii="仿宋_GB2312" w:hAnsi="仿宋_GB2312" w:eastAsia="仿宋_GB2312" w:cs="仿宋_GB2312"/>
          <w:color w:val="000000"/>
          <w:sz w:val="32"/>
          <w:szCs w:val="32"/>
          <w:highlight w:val="none"/>
          <w:u w:val="single"/>
        </w:rPr>
      </w:pPr>
      <w:r>
        <w:rPr>
          <w:rFonts w:hint="eastAsia" w:ascii="仿宋_GB2312" w:hAnsi="仿宋_GB2312" w:eastAsia="仿宋_GB2312" w:cs="仿宋_GB2312"/>
          <w:color w:val="000000"/>
          <w:sz w:val="32"/>
          <w:szCs w:val="32"/>
          <w:highlight w:val="none"/>
        </w:rPr>
        <w:t>日      期：</w:t>
      </w:r>
      <w:r>
        <w:rPr>
          <w:rFonts w:hint="eastAsia" w:ascii="仿宋_GB2312" w:hAnsi="仿宋_GB2312" w:eastAsia="仿宋_GB2312" w:cs="仿宋_GB2312"/>
          <w:color w:val="000000"/>
          <w:sz w:val="32"/>
          <w:szCs w:val="32"/>
          <w:highlight w:val="none"/>
          <w:u w:val="single"/>
        </w:rPr>
        <w:t xml:space="preserve">          </w:t>
      </w:r>
    </w:p>
    <w:p w14:paraId="5DD7EE54">
      <w:pPr>
        <w:pStyle w:val="2"/>
        <w:ind w:left="0" w:leftChars="0" w:firstLine="0" w:firstLineChars="0"/>
        <w:rPr>
          <w:highlight w:val="none"/>
        </w:rPr>
      </w:pPr>
    </w:p>
    <w:p w14:paraId="50A1D1CB">
      <w:pPr>
        <w:numPr>
          <w:ilvl w:val="0"/>
          <w:numId w:val="3"/>
        </w:numPr>
        <w:ind w:firstLine="0" w:firstLineChars="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其他资格证明材料</w:t>
      </w:r>
      <w:bookmarkEnd w:id="198"/>
      <w:bookmarkEnd w:id="199"/>
    </w:p>
    <w:p w14:paraId="2F43898F">
      <w:pPr>
        <w:pStyle w:val="2"/>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1.公开竞标公告第三条投标人资格条件第六条查询报告或截图；</w:t>
      </w:r>
    </w:p>
    <w:p w14:paraId="4CEDAA0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2.投标人上一年度或近期经审计的年度财务报表。</w:t>
      </w:r>
    </w:p>
    <w:p w14:paraId="283EF1C4">
      <w:pPr>
        <w:pStyle w:val="2"/>
        <w:ind w:left="0" w:leftChars="0" w:firstLine="0" w:firstLineChars="0"/>
        <w:outlineLvl w:val="1"/>
        <w:rPr>
          <w:rFonts w:hint="eastAsia" w:eastAsia="仿宋_GB2312"/>
          <w:highlight w:val="none"/>
          <w:lang w:val="en-US" w:eastAsia="zh-CN"/>
        </w:rPr>
      </w:pPr>
      <w:bookmarkStart w:id="200" w:name="_Toc9937"/>
      <w:r>
        <w:rPr>
          <w:rFonts w:hint="eastAsia" w:ascii="仿宋_GB2312" w:hAnsi="仿宋_GB2312" w:eastAsia="仿宋_GB2312" w:cs="仿宋_GB2312"/>
          <w:color w:val="000000"/>
          <w:sz w:val="32"/>
          <w:szCs w:val="32"/>
          <w:highlight w:val="none"/>
          <w:lang w:eastAsia="zh-CN"/>
        </w:rPr>
        <w:t>九</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eastAsia="zh-CN"/>
        </w:rPr>
        <w:t>廉洁承诺书（格式）</w:t>
      </w:r>
      <w:bookmarkEnd w:id="200"/>
    </w:p>
    <w:p w14:paraId="759D4963">
      <w:pPr>
        <w:keepNext w:val="0"/>
        <w:keepLines w:val="0"/>
        <w:pageBreakBefore w:val="0"/>
        <w:widowControl w:val="0"/>
        <w:kinsoku/>
        <w:wordWrap/>
        <w:overflowPunct/>
        <w:topLinePunct w:val="0"/>
        <w:autoSpaceDE/>
        <w:autoSpaceDN/>
        <w:bidi w:val="0"/>
        <w:adjustRightInd w:val="0"/>
        <w:snapToGrid w:val="0"/>
        <w:spacing w:line="560" w:lineRule="exact"/>
        <w:ind w:left="0" w:leftChars="0"/>
        <w:jc w:val="center"/>
        <w:textAlignment w:val="auto"/>
        <w:outlineLvl w:val="9"/>
        <w:rPr>
          <w:rFonts w:hint="eastAsia" w:ascii="黑体" w:hAnsi="黑体" w:eastAsia="黑体" w:cs="黑体"/>
          <w:b/>
          <w:color w:val="auto"/>
          <w:sz w:val="40"/>
          <w:szCs w:val="40"/>
          <w:highlight w:val="none"/>
          <w:lang w:eastAsia="zh-CN"/>
        </w:rPr>
      </w:pPr>
      <w:bookmarkStart w:id="201" w:name="_Toc8935"/>
      <w:r>
        <w:rPr>
          <w:rFonts w:hint="eastAsia" w:ascii="黑体" w:hAnsi="黑体" w:eastAsia="黑体" w:cs="黑体"/>
          <w:b/>
          <w:color w:val="auto"/>
          <w:sz w:val="40"/>
          <w:szCs w:val="40"/>
          <w:highlight w:val="none"/>
          <w:lang w:eastAsia="zh-CN"/>
        </w:rPr>
        <w:t>中车太原机车车辆有限公司</w:t>
      </w:r>
      <w:bookmarkEnd w:id="201"/>
    </w:p>
    <w:p w14:paraId="0B13BD48">
      <w:pPr>
        <w:keepNext w:val="0"/>
        <w:keepLines w:val="0"/>
        <w:pageBreakBefore w:val="0"/>
        <w:widowControl w:val="0"/>
        <w:kinsoku/>
        <w:wordWrap/>
        <w:overflowPunct/>
        <w:topLinePunct w:val="0"/>
        <w:autoSpaceDE/>
        <w:autoSpaceDN/>
        <w:bidi w:val="0"/>
        <w:adjustRightInd w:val="0"/>
        <w:snapToGrid w:val="0"/>
        <w:spacing w:line="560" w:lineRule="exact"/>
        <w:ind w:left="0" w:leftChars="0"/>
        <w:jc w:val="center"/>
        <w:textAlignment w:val="auto"/>
        <w:outlineLvl w:val="9"/>
        <w:rPr>
          <w:rFonts w:hint="eastAsia" w:ascii="黑体" w:hAnsi="黑体" w:eastAsia="黑体" w:cs="黑体"/>
          <w:sz w:val="48"/>
          <w:szCs w:val="48"/>
          <w:highlight w:val="none"/>
        </w:rPr>
      </w:pPr>
      <w:bookmarkStart w:id="202" w:name="_Toc14165"/>
      <w:r>
        <w:rPr>
          <w:rFonts w:hint="eastAsia" w:ascii="黑体" w:hAnsi="黑体" w:eastAsia="黑体" w:cs="黑体"/>
          <w:b/>
          <w:color w:val="auto"/>
          <w:sz w:val="40"/>
          <w:szCs w:val="40"/>
          <w:highlight w:val="none"/>
          <w:lang w:val="en-US" w:eastAsia="zh-CN"/>
        </w:rPr>
        <w:t>投标方廉洁承诺书</w:t>
      </w:r>
      <w:bookmarkEnd w:id="202"/>
      <w:r>
        <w:rPr>
          <w:rFonts w:hint="eastAsia" w:ascii="黑体" w:hAnsi="黑体" w:eastAsia="黑体" w:cs="黑体"/>
          <w:sz w:val="40"/>
          <w:szCs w:val="40"/>
          <w:highlight w:val="none"/>
        </w:rPr>
        <w:t xml:space="preserve"> </w:t>
      </w:r>
      <w:r>
        <w:rPr>
          <w:rFonts w:hint="eastAsia" w:ascii="黑体" w:hAnsi="黑体" w:eastAsia="黑体" w:cs="黑体"/>
          <w:sz w:val="48"/>
          <w:szCs w:val="48"/>
          <w:highlight w:val="none"/>
        </w:rPr>
        <w:t xml:space="preserve">  </w:t>
      </w:r>
    </w:p>
    <w:p w14:paraId="0E3050DC">
      <w:pPr>
        <w:pStyle w:val="2"/>
        <w:rPr>
          <w:rFonts w:hint="eastAsia"/>
          <w:highlight w:val="none"/>
        </w:rPr>
      </w:pPr>
    </w:p>
    <w:p w14:paraId="03BA483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36"/>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为保证招标工作的廉洁、规范，防止发生违规操作和违纪行为。投标单位及人员承诺如下：</w:t>
      </w:r>
    </w:p>
    <w:p w14:paraId="4945275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36"/>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应妥善保存好与本项目有关的资料，不得泄露。未经</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同意，</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不得将</w:t>
      </w:r>
      <w:r>
        <w:rPr>
          <w:rFonts w:hint="eastAsia" w:ascii="仿宋_GB2312" w:hAnsi="仿宋_GB2312" w:eastAsia="仿宋_GB2312" w:cs="仿宋_GB2312"/>
          <w:sz w:val="32"/>
          <w:szCs w:val="32"/>
          <w:highlight w:val="none"/>
          <w:lang w:eastAsia="zh-CN"/>
        </w:rPr>
        <w:t>竞标文件</w:t>
      </w:r>
      <w:r>
        <w:rPr>
          <w:rFonts w:hint="eastAsia" w:ascii="仿宋_GB2312" w:hAnsi="仿宋_GB2312" w:eastAsia="仿宋_GB2312" w:cs="仿宋_GB2312"/>
          <w:sz w:val="32"/>
          <w:szCs w:val="32"/>
          <w:highlight w:val="none"/>
        </w:rPr>
        <w:t>、项目情况、中标人等内容对外界发布。</w:t>
      </w:r>
    </w:p>
    <w:p w14:paraId="59CA147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2.</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不得相互串通</w:t>
      </w:r>
      <w:r>
        <w:rPr>
          <w:rFonts w:hint="eastAsia" w:ascii="仿宋_GB2312" w:hAnsi="仿宋_GB2312" w:eastAsia="仿宋_GB2312" w:cs="仿宋_GB2312"/>
          <w:sz w:val="32"/>
          <w:szCs w:val="32"/>
          <w:highlight w:val="none"/>
          <w:lang w:eastAsia="zh-CN"/>
        </w:rPr>
        <w:t>竞标</w:t>
      </w:r>
      <w:r>
        <w:rPr>
          <w:rFonts w:hint="eastAsia" w:ascii="仿宋_GB2312" w:hAnsi="仿宋_GB2312" w:eastAsia="仿宋_GB2312" w:cs="仿宋_GB2312"/>
          <w:sz w:val="32"/>
          <w:szCs w:val="32"/>
          <w:highlight w:val="none"/>
        </w:rPr>
        <w:t>或者与</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串通</w:t>
      </w:r>
      <w:r>
        <w:rPr>
          <w:rFonts w:hint="eastAsia" w:ascii="仿宋_GB2312" w:hAnsi="仿宋_GB2312" w:eastAsia="仿宋_GB2312" w:cs="仿宋_GB2312"/>
          <w:sz w:val="32"/>
          <w:szCs w:val="32"/>
          <w:highlight w:val="none"/>
          <w:lang w:eastAsia="zh-CN"/>
        </w:rPr>
        <w:t>竞标</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color w:val="auto"/>
          <w:sz w:val="32"/>
          <w:szCs w:val="32"/>
          <w:highlight w:val="none"/>
        </w:rPr>
        <w:t>不</w:t>
      </w:r>
      <w:r>
        <w:rPr>
          <w:rFonts w:hint="eastAsia" w:ascii="仿宋_GB2312" w:hAnsi="仿宋_GB2312" w:eastAsia="仿宋_GB2312" w:cs="仿宋_GB2312"/>
          <w:color w:val="auto"/>
          <w:sz w:val="32"/>
          <w:szCs w:val="32"/>
          <w:highlight w:val="none"/>
          <w:lang w:val="en-US" w:eastAsia="zh-CN"/>
        </w:rPr>
        <w:t>得</w:t>
      </w:r>
      <w:r>
        <w:rPr>
          <w:rFonts w:hint="eastAsia" w:ascii="仿宋_GB2312" w:hAnsi="仿宋_GB2312" w:eastAsia="仿宋_GB2312" w:cs="仿宋_GB2312"/>
          <w:color w:val="auto"/>
          <w:sz w:val="32"/>
          <w:szCs w:val="32"/>
          <w:highlight w:val="none"/>
        </w:rPr>
        <w:t>损害招标方或其他投标人的利益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rPr>
        <w:t>不得以任何方式干扰、影响评标工作。</w:t>
      </w:r>
    </w:p>
    <w:p w14:paraId="42CB1F87">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color w:val="auto"/>
          <w:sz w:val="32"/>
          <w:szCs w:val="32"/>
          <w:highlight w:val="none"/>
        </w:rPr>
        <w:t>不</w:t>
      </w:r>
      <w:r>
        <w:rPr>
          <w:rFonts w:hint="eastAsia" w:ascii="仿宋_GB2312" w:hAnsi="仿宋_GB2312" w:eastAsia="仿宋_GB2312" w:cs="仿宋_GB2312"/>
          <w:color w:val="auto"/>
          <w:sz w:val="32"/>
          <w:szCs w:val="32"/>
          <w:highlight w:val="none"/>
          <w:lang w:val="en-US" w:eastAsia="zh-CN"/>
        </w:rPr>
        <w:t>得</w:t>
      </w:r>
      <w:r>
        <w:rPr>
          <w:rFonts w:hint="eastAsia" w:ascii="仿宋_GB2312" w:hAnsi="仿宋_GB2312" w:eastAsia="仿宋_GB2312" w:cs="仿宋_GB2312"/>
          <w:color w:val="auto"/>
          <w:sz w:val="32"/>
          <w:szCs w:val="32"/>
          <w:highlight w:val="none"/>
        </w:rPr>
        <w:t>向招标或评标人员提供好处谋取中标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不</w:t>
      </w:r>
    </w:p>
    <w:p w14:paraId="0CF70C8B">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得以低于成本的报价竞标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不得以他人名义投标或者以其他方式弄虚作假，骗取中标</w:t>
      </w:r>
      <w:r>
        <w:rPr>
          <w:rFonts w:hint="eastAsia" w:ascii="仿宋_GB2312" w:hAnsi="仿宋_GB2312" w:eastAsia="仿宋_GB2312" w:cs="仿宋_GB2312"/>
          <w:color w:val="auto"/>
          <w:sz w:val="32"/>
          <w:szCs w:val="32"/>
          <w:highlight w:val="none"/>
          <w:lang w:eastAsia="zh-CN"/>
        </w:rPr>
        <w:t>。</w:t>
      </w:r>
    </w:p>
    <w:p w14:paraId="1AB72F2A">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lang w:val="en-US" w:eastAsia="zh-CN"/>
        </w:rPr>
        <w:t>要</w:t>
      </w:r>
      <w:r>
        <w:rPr>
          <w:rFonts w:hint="eastAsia" w:ascii="仿宋_GB2312" w:hAnsi="仿宋_GB2312" w:eastAsia="仿宋_GB2312" w:cs="仿宋_GB2312"/>
          <w:color w:val="auto"/>
          <w:sz w:val="32"/>
          <w:szCs w:val="32"/>
          <w:highlight w:val="none"/>
        </w:rPr>
        <w:t>严格执行招标方的</w:t>
      </w:r>
      <w:r>
        <w:rPr>
          <w:rFonts w:hint="eastAsia" w:ascii="仿宋_GB2312" w:hAnsi="仿宋_GB2312" w:eastAsia="仿宋_GB2312" w:cs="仿宋_GB2312"/>
          <w:color w:val="auto"/>
          <w:sz w:val="32"/>
          <w:szCs w:val="32"/>
          <w:highlight w:val="none"/>
          <w:lang w:eastAsia="zh-CN"/>
        </w:rPr>
        <w:t>相关招标</w:t>
      </w:r>
      <w:r>
        <w:rPr>
          <w:rFonts w:hint="eastAsia" w:ascii="仿宋_GB2312" w:hAnsi="仿宋_GB2312" w:eastAsia="仿宋_GB2312" w:cs="仿宋_GB2312"/>
          <w:color w:val="auto"/>
          <w:sz w:val="32"/>
          <w:szCs w:val="32"/>
          <w:highlight w:val="none"/>
        </w:rPr>
        <w:t>制度</w:t>
      </w:r>
      <w:r>
        <w:rPr>
          <w:rFonts w:hint="eastAsia" w:ascii="仿宋_GB2312" w:hAnsi="仿宋_GB2312" w:eastAsia="仿宋_GB2312" w:cs="仿宋_GB2312"/>
          <w:color w:val="auto"/>
          <w:sz w:val="32"/>
          <w:szCs w:val="32"/>
          <w:highlight w:val="none"/>
          <w:lang w:val="en-US" w:eastAsia="zh-CN"/>
        </w:rPr>
        <w:t>和文件</w:t>
      </w:r>
      <w:r>
        <w:rPr>
          <w:rFonts w:hint="eastAsia" w:ascii="仿宋_GB2312" w:hAnsi="仿宋_GB2312" w:eastAsia="仿宋_GB2312" w:cs="仿宋_GB2312"/>
          <w:color w:val="auto"/>
          <w:sz w:val="32"/>
          <w:szCs w:val="32"/>
          <w:highlight w:val="none"/>
        </w:rPr>
        <w:t>，严格履行中标合同</w:t>
      </w:r>
      <w:r>
        <w:rPr>
          <w:rFonts w:hint="eastAsia" w:ascii="仿宋_GB2312" w:hAnsi="仿宋_GB2312" w:eastAsia="仿宋_GB2312" w:cs="仿宋_GB2312"/>
          <w:color w:val="auto"/>
          <w:sz w:val="32"/>
          <w:szCs w:val="32"/>
          <w:highlight w:val="none"/>
          <w:lang w:eastAsia="zh-CN"/>
        </w:rPr>
        <w:t>。</w:t>
      </w:r>
    </w:p>
    <w:p w14:paraId="6B12D31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认为</w:t>
      </w:r>
      <w:r>
        <w:rPr>
          <w:rFonts w:hint="eastAsia" w:ascii="仿宋_GB2312" w:hAnsi="仿宋_GB2312" w:eastAsia="仿宋_GB2312" w:cs="仿宋_GB2312"/>
          <w:sz w:val="32"/>
          <w:szCs w:val="32"/>
          <w:highlight w:val="none"/>
          <w:lang w:eastAsia="zh-CN"/>
        </w:rPr>
        <w:t>招标</w:t>
      </w:r>
      <w:r>
        <w:rPr>
          <w:rFonts w:hint="eastAsia" w:ascii="仿宋_GB2312" w:hAnsi="仿宋_GB2312" w:eastAsia="仿宋_GB2312" w:cs="仿宋_GB2312"/>
          <w:sz w:val="32"/>
          <w:szCs w:val="32"/>
          <w:highlight w:val="none"/>
        </w:rPr>
        <w:t>、评审过程使自己的权益受到损害的，可以在知道或者应当知道其权益受到损害之日起3个工作日内，以书面形式由法定代表人（单位负责人）或委托代理人签字并盖公章，</w:t>
      </w:r>
      <w:r>
        <w:rPr>
          <w:rFonts w:hint="eastAsia" w:ascii="仿宋_GB2312" w:hAnsi="仿宋_GB2312" w:eastAsia="仿宋_GB2312" w:cs="仿宋_GB2312"/>
          <w:color w:val="auto"/>
          <w:sz w:val="32"/>
          <w:szCs w:val="32"/>
          <w:highlight w:val="none"/>
        </w:rPr>
        <w:t>向</w:t>
      </w:r>
      <w:r>
        <w:rPr>
          <w:rFonts w:hint="eastAsia" w:ascii="仿宋_GB2312" w:hAnsi="仿宋_GB2312" w:eastAsia="仿宋_GB2312" w:cs="仿宋_GB2312"/>
          <w:color w:val="auto"/>
          <w:sz w:val="32"/>
          <w:szCs w:val="32"/>
          <w:highlight w:val="none"/>
          <w:lang w:val="en-US" w:eastAsia="zh-CN"/>
        </w:rPr>
        <w:t>中车</w:t>
      </w:r>
      <w:r>
        <w:rPr>
          <w:rFonts w:hint="eastAsia" w:ascii="仿宋_GB2312" w:hAnsi="仿宋_GB2312" w:eastAsia="仿宋_GB2312" w:cs="仿宋_GB2312"/>
          <w:color w:val="auto"/>
          <w:sz w:val="32"/>
          <w:szCs w:val="32"/>
          <w:highlight w:val="none"/>
          <w:lang w:eastAsia="zh-CN"/>
        </w:rPr>
        <w:t>太原公司采购工作组</w:t>
      </w:r>
      <w:r>
        <w:rPr>
          <w:rFonts w:hint="eastAsia" w:ascii="仿宋_GB2312" w:hAnsi="仿宋_GB2312" w:eastAsia="仿宋_GB2312" w:cs="仿宋_GB2312"/>
          <w:color w:val="auto"/>
          <w:sz w:val="32"/>
          <w:szCs w:val="32"/>
          <w:highlight w:val="none"/>
        </w:rPr>
        <w:t>提出质疑</w:t>
      </w:r>
      <w:r>
        <w:rPr>
          <w:rFonts w:hint="eastAsia" w:ascii="仿宋_GB2312" w:hAnsi="仿宋_GB2312" w:eastAsia="仿宋_GB2312" w:cs="仿宋_GB2312"/>
          <w:sz w:val="32"/>
          <w:szCs w:val="32"/>
          <w:highlight w:val="none"/>
        </w:rPr>
        <w:t>。对答复不满意，或者未在规定时间内作出答复的，可以在答复期满后5个工作日内</w:t>
      </w:r>
      <w:r>
        <w:rPr>
          <w:rFonts w:hint="eastAsia" w:ascii="仿宋_GB2312" w:hAnsi="仿宋_GB2312" w:eastAsia="仿宋_GB2312" w:cs="仿宋_GB2312"/>
          <w:sz w:val="32"/>
          <w:szCs w:val="32"/>
          <w:highlight w:val="none"/>
          <w:lang w:val="en-US" w:eastAsia="zh-CN"/>
        </w:rPr>
        <w:t>以书面形式</w:t>
      </w:r>
      <w:r>
        <w:rPr>
          <w:rFonts w:hint="eastAsia" w:ascii="仿宋_GB2312" w:hAnsi="仿宋_GB2312" w:eastAsia="仿宋_GB2312" w:cs="仿宋_GB2312"/>
          <w:sz w:val="32"/>
          <w:szCs w:val="32"/>
          <w:highlight w:val="none"/>
        </w:rPr>
        <w:t>向</w:t>
      </w:r>
      <w:r>
        <w:rPr>
          <w:rFonts w:hint="eastAsia" w:ascii="仿宋_GB2312" w:hAnsi="仿宋_GB2312" w:eastAsia="仿宋_GB2312" w:cs="仿宋_GB2312"/>
          <w:sz w:val="32"/>
          <w:szCs w:val="32"/>
          <w:highlight w:val="none"/>
          <w:lang w:eastAsia="zh-CN"/>
        </w:rPr>
        <w:t>中车太原公司</w:t>
      </w:r>
      <w:r>
        <w:rPr>
          <w:rFonts w:hint="eastAsia" w:ascii="仿宋_GB2312" w:hAnsi="仿宋_GB2312" w:eastAsia="仿宋_GB2312" w:cs="仿宋_GB2312"/>
          <w:sz w:val="32"/>
          <w:szCs w:val="32"/>
          <w:highlight w:val="none"/>
        </w:rPr>
        <w:t>纪委提起投诉。</w:t>
      </w:r>
    </w:p>
    <w:p w14:paraId="7DE2283E">
      <w:pPr>
        <w:pStyle w:val="2"/>
        <w:keepNext w:val="0"/>
        <w:keepLines w:val="0"/>
        <w:pageBreakBefore w:val="0"/>
        <w:widowControl w:val="0"/>
        <w:kinsoku/>
        <w:wordWrap/>
        <w:overflowPunct/>
        <w:topLinePunct w:val="0"/>
        <w:autoSpaceDE/>
        <w:autoSpaceDN/>
        <w:bidi w:val="0"/>
        <w:adjustRightInd/>
        <w:snapToGrid/>
        <w:spacing w:after="0" w:line="440" w:lineRule="exact"/>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采购工作组联系</w:t>
      </w:r>
      <w:r>
        <w:rPr>
          <w:rFonts w:hint="eastAsia" w:ascii="仿宋_GB2312" w:hAnsi="仿宋_GB2312" w:eastAsia="仿宋_GB2312" w:cs="仿宋_GB2312"/>
          <w:sz w:val="32"/>
          <w:szCs w:val="32"/>
          <w:highlight w:val="none"/>
        </w:rPr>
        <w:t>电话：</w:t>
      </w:r>
      <w:r>
        <w:rPr>
          <w:rFonts w:hint="eastAsia" w:ascii="仿宋_GB2312" w:hAnsi="仿宋_GB2312" w:eastAsia="仿宋_GB2312" w:cs="仿宋_GB2312"/>
          <w:sz w:val="32"/>
          <w:szCs w:val="32"/>
          <w:highlight w:val="none"/>
          <w:lang w:val="en-US" w:eastAsia="zh-CN"/>
        </w:rPr>
        <w:t>0351-2649513</w:t>
      </w:r>
    </w:p>
    <w:p w14:paraId="0C561B93">
      <w:pPr>
        <w:pStyle w:val="2"/>
        <w:keepNext w:val="0"/>
        <w:keepLines w:val="0"/>
        <w:pageBreakBefore w:val="0"/>
        <w:widowControl w:val="0"/>
        <w:kinsoku/>
        <w:wordWrap/>
        <w:overflowPunct/>
        <w:topLinePunct w:val="0"/>
        <w:autoSpaceDE/>
        <w:autoSpaceDN/>
        <w:bidi w:val="0"/>
        <w:adjustRightInd/>
        <w:snapToGrid/>
        <w:spacing w:after="0" w:line="44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纪委联系</w:t>
      </w:r>
      <w:r>
        <w:rPr>
          <w:rFonts w:hint="eastAsia" w:ascii="仿宋_GB2312" w:hAnsi="仿宋_GB2312" w:eastAsia="仿宋_GB2312" w:cs="仿宋_GB2312"/>
          <w:sz w:val="32"/>
          <w:szCs w:val="32"/>
          <w:highlight w:val="none"/>
        </w:rPr>
        <w:t>电话：</w:t>
      </w:r>
      <w:r>
        <w:rPr>
          <w:rFonts w:hint="eastAsia" w:ascii="仿宋_GB2312" w:hAnsi="仿宋_GB2312" w:eastAsia="仿宋_GB2312" w:cs="仿宋_GB2312"/>
          <w:sz w:val="32"/>
          <w:szCs w:val="32"/>
          <w:highlight w:val="none"/>
          <w:lang w:val="en-US" w:eastAsia="zh-CN"/>
        </w:rPr>
        <w:t>0351-2649061、0351-2640921</w:t>
      </w:r>
    </w:p>
    <w:p w14:paraId="0AABA7A6">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3" w:firstLineChars="200"/>
        <w:textAlignment w:val="auto"/>
        <w:outlineLvl w:val="9"/>
        <w:rPr>
          <w:rFonts w:hint="eastAsia" w:ascii="仿宋_GB2312" w:hAnsi="仿宋_GB2312" w:eastAsia="仿宋_GB2312" w:cs="仿宋_GB2312"/>
          <w:b/>
          <w:bCs/>
          <w:color w:val="auto"/>
          <w:sz w:val="32"/>
          <w:szCs w:val="32"/>
          <w:highlight w:val="none"/>
        </w:rPr>
      </w:pPr>
      <w:bookmarkStart w:id="203" w:name="_Toc2449"/>
      <w:r>
        <w:rPr>
          <w:rFonts w:hint="eastAsia" w:ascii="仿宋_GB2312" w:hAnsi="仿宋_GB2312" w:eastAsia="仿宋_GB2312" w:cs="仿宋_GB2312"/>
          <w:b/>
          <w:bCs/>
          <w:color w:val="auto"/>
          <w:sz w:val="32"/>
          <w:szCs w:val="32"/>
          <w:highlight w:val="none"/>
        </w:rPr>
        <w:t>以上承诺</w:t>
      </w:r>
      <w:r>
        <w:rPr>
          <w:rFonts w:hint="eastAsia" w:ascii="仿宋_GB2312" w:hAnsi="仿宋_GB2312" w:eastAsia="仿宋_GB2312" w:cs="仿宋_GB2312"/>
          <w:b/>
          <w:bCs/>
          <w:color w:val="auto"/>
          <w:sz w:val="32"/>
          <w:szCs w:val="32"/>
          <w:highlight w:val="none"/>
          <w:lang w:val="en-US" w:eastAsia="zh-CN"/>
        </w:rPr>
        <w:t>经投标人</w:t>
      </w:r>
      <w:r>
        <w:rPr>
          <w:rFonts w:hint="eastAsia" w:ascii="仿宋_GB2312" w:hAnsi="仿宋_GB2312" w:eastAsia="仿宋_GB2312" w:cs="仿宋_GB2312"/>
          <w:b/>
          <w:bCs/>
          <w:sz w:val="32"/>
          <w:szCs w:val="32"/>
          <w:highlight w:val="none"/>
          <w:lang w:val="en-US" w:eastAsia="zh-CN"/>
        </w:rPr>
        <w:t>单位</w:t>
      </w:r>
      <w:r>
        <w:rPr>
          <w:rFonts w:hint="eastAsia" w:ascii="仿宋_GB2312" w:hAnsi="仿宋_GB2312" w:eastAsia="仿宋_GB2312" w:cs="仿宋_GB2312"/>
          <w:b/>
          <w:bCs/>
          <w:sz w:val="32"/>
          <w:szCs w:val="32"/>
          <w:highlight w:val="none"/>
        </w:rPr>
        <w:t>盖章</w:t>
      </w:r>
      <w:r>
        <w:rPr>
          <w:rFonts w:hint="eastAsia" w:ascii="仿宋_GB2312" w:hAnsi="仿宋_GB2312" w:eastAsia="仿宋_GB2312" w:cs="仿宋_GB2312"/>
          <w:b/>
          <w:bCs/>
          <w:sz w:val="32"/>
          <w:szCs w:val="32"/>
          <w:highlight w:val="none"/>
          <w:lang w:val="en-US" w:eastAsia="zh-CN"/>
        </w:rPr>
        <w:t>及负责人</w:t>
      </w:r>
      <w:r>
        <w:rPr>
          <w:rFonts w:hint="eastAsia" w:ascii="仿宋_GB2312" w:hAnsi="仿宋_GB2312" w:eastAsia="仿宋_GB2312" w:cs="仿宋_GB2312"/>
          <w:b/>
          <w:bCs/>
          <w:sz w:val="32"/>
          <w:szCs w:val="32"/>
          <w:highlight w:val="none"/>
        </w:rPr>
        <w:t>签字后即为生效。</w:t>
      </w:r>
      <w:bookmarkEnd w:id="203"/>
    </w:p>
    <w:p w14:paraId="7F6EA9AE">
      <w:pPr>
        <w:keepNext w:val="0"/>
        <w:keepLines w:val="0"/>
        <w:pageBreakBefore w:val="0"/>
        <w:widowControl w:val="0"/>
        <w:kinsoku/>
        <w:wordWrap/>
        <w:overflowPunct/>
        <w:topLinePunct w:val="0"/>
        <w:autoSpaceDE/>
        <w:autoSpaceDN/>
        <w:bidi w:val="0"/>
        <w:adjustRightInd/>
        <w:snapToGrid/>
        <w:spacing w:line="440" w:lineRule="exact"/>
        <w:ind w:left="0" w:leftChars="0" w:firstLine="4160" w:firstLineChars="1300"/>
        <w:jc w:val="left"/>
        <w:textAlignment w:val="auto"/>
        <w:rPr>
          <w:rFonts w:hint="eastAsia" w:ascii="仿宋_GB2312" w:hAnsi="仿宋_GB2312" w:eastAsia="仿宋_GB2312" w:cs="仿宋_GB2312"/>
          <w:w w:val="100"/>
          <w:sz w:val="32"/>
          <w:szCs w:val="32"/>
          <w:highlight w:val="none"/>
          <w:lang w:eastAsia="zh-CN"/>
        </w:rPr>
      </w:pPr>
      <w:r>
        <w:rPr>
          <w:rFonts w:hint="eastAsia" w:ascii="仿宋_GB2312" w:hAnsi="仿宋_GB2312" w:eastAsia="仿宋_GB2312" w:cs="仿宋_GB2312"/>
          <w:w w:val="100"/>
          <w:sz w:val="32"/>
          <w:szCs w:val="32"/>
          <w:highlight w:val="none"/>
          <w:lang w:val="en-US" w:eastAsia="zh-CN"/>
        </w:rPr>
        <w:t xml:space="preserve">   </w:t>
      </w:r>
      <w:r>
        <w:rPr>
          <w:rFonts w:hint="eastAsia" w:ascii="仿宋_GB2312" w:hAnsi="仿宋_GB2312" w:eastAsia="仿宋_GB2312" w:cs="仿宋_GB2312"/>
          <w:w w:val="100"/>
          <w:sz w:val="32"/>
          <w:szCs w:val="32"/>
          <w:highlight w:val="none"/>
        </w:rPr>
        <w:t>投标</w:t>
      </w:r>
      <w:r>
        <w:rPr>
          <w:rFonts w:hint="eastAsia" w:ascii="仿宋_GB2312" w:hAnsi="仿宋_GB2312" w:eastAsia="仿宋_GB2312" w:cs="仿宋_GB2312"/>
          <w:w w:val="100"/>
          <w:sz w:val="32"/>
          <w:szCs w:val="32"/>
          <w:highlight w:val="none"/>
          <w:lang w:eastAsia="zh-CN"/>
        </w:rPr>
        <w:t>单位</w:t>
      </w:r>
      <w:r>
        <w:rPr>
          <w:rFonts w:hint="eastAsia" w:ascii="仿宋_GB2312" w:hAnsi="仿宋_GB2312" w:eastAsia="仿宋_GB2312" w:cs="仿宋_GB2312"/>
          <w:w w:val="100"/>
          <w:sz w:val="32"/>
          <w:szCs w:val="32"/>
          <w:highlight w:val="none"/>
          <w:lang w:val="en-US" w:eastAsia="zh-CN"/>
        </w:rPr>
        <w:t>盖</w:t>
      </w:r>
      <w:r>
        <w:rPr>
          <w:rFonts w:hint="eastAsia" w:ascii="仿宋_GB2312" w:hAnsi="仿宋_GB2312" w:eastAsia="仿宋_GB2312" w:cs="仿宋_GB2312"/>
          <w:w w:val="100"/>
          <w:sz w:val="32"/>
          <w:szCs w:val="32"/>
          <w:highlight w:val="none"/>
          <w:lang w:eastAsia="zh-CN"/>
        </w:rPr>
        <w:t>章：</w:t>
      </w:r>
    </w:p>
    <w:p w14:paraId="1F17E68B">
      <w:pPr>
        <w:keepNext w:val="0"/>
        <w:keepLines w:val="0"/>
        <w:pageBreakBefore w:val="0"/>
        <w:widowControl w:val="0"/>
        <w:tabs>
          <w:tab w:val="left" w:pos="4766"/>
        </w:tabs>
        <w:kinsoku/>
        <w:wordWrap/>
        <w:overflowPunct/>
        <w:topLinePunct w:val="0"/>
        <w:autoSpaceDE/>
        <w:autoSpaceDN/>
        <w:bidi w:val="0"/>
        <w:adjustRightInd/>
        <w:snapToGrid/>
        <w:spacing w:line="440" w:lineRule="exact"/>
        <w:ind w:left="0" w:leftChars="0" w:firstLine="960" w:firstLineChars="300"/>
        <w:jc w:val="left"/>
        <w:textAlignment w:val="auto"/>
        <w:rPr>
          <w:rFonts w:hint="eastAsia" w:ascii="仿宋_GB2312" w:hAnsi="仿宋_GB2312" w:eastAsia="仿宋_GB2312" w:cs="仿宋_GB2312"/>
          <w:w w:val="100"/>
          <w:sz w:val="32"/>
          <w:szCs w:val="32"/>
          <w:highlight w:val="none"/>
          <w:lang w:eastAsia="zh-CN"/>
        </w:rPr>
      </w:pPr>
      <w:r>
        <w:rPr>
          <w:rFonts w:hint="eastAsia" w:ascii="仿宋_GB2312" w:hAnsi="仿宋_GB2312" w:eastAsia="仿宋_GB2312" w:cs="仿宋_GB2312"/>
          <w:w w:val="100"/>
          <w:sz w:val="32"/>
          <w:szCs w:val="32"/>
          <w:highlight w:val="none"/>
        </w:rPr>
        <w:t>　　　</w:t>
      </w:r>
      <w:r>
        <w:rPr>
          <w:rFonts w:hint="eastAsia" w:ascii="仿宋_GB2312" w:hAnsi="仿宋_GB2312" w:eastAsia="仿宋_GB2312" w:cs="仿宋_GB2312"/>
          <w:w w:val="100"/>
          <w:sz w:val="32"/>
          <w:szCs w:val="32"/>
          <w:highlight w:val="none"/>
          <w:lang w:val="en-US" w:eastAsia="zh-CN"/>
        </w:rPr>
        <w:t xml:space="preserve">                 投标人</w:t>
      </w:r>
      <w:r>
        <w:rPr>
          <w:rFonts w:hint="eastAsia" w:ascii="仿宋_GB2312" w:hAnsi="仿宋_GB2312" w:eastAsia="仿宋_GB2312" w:cs="仿宋_GB2312"/>
          <w:w w:val="100"/>
          <w:sz w:val="32"/>
          <w:szCs w:val="32"/>
          <w:highlight w:val="none"/>
          <w:lang w:eastAsia="zh-CN"/>
        </w:rPr>
        <w:t>签字：</w:t>
      </w:r>
    </w:p>
    <w:p w14:paraId="6B3E7844">
      <w:pPr>
        <w:spacing w:line="288" w:lineRule="auto"/>
        <w:ind w:firstLine="4800" w:firstLineChars="1500"/>
        <w:jc w:val="both"/>
        <w:rPr>
          <w:rFonts w:hint="eastAsia"/>
          <w:highlight w:val="none"/>
          <w:lang w:val="en-US"/>
        </w:rPr>
      </w:pPr>
      <w:r>
        <w:rPr>
          <w:rFonts w:hint="eastAsia" w:ascii="仿宋_GB2312" w:hAnsi="仿宋_GB2312" w:eastAsia="仿宋_GB2312" w:cs="仿宋_GB2312"/>
          <w:w w:val="100"/>
          <w:sz w:val="32"/>
          <w:szCs w:val="32"/>
          <w:highlight w:val="none"/>
          <w:lang w:val="en-US" w:eastAsia="zh-CN"/>
        </w:rPr>
        <w:t>日期：</w:t>
      </w:r>
      <w:r>
        <w:rPr>
          <w:rFonts w:hint="eastAsia" w:ascii="仿宋_GB2312" w:hAnsi="仿宋_GB2312" w:eastAsia="仿宋_GB2312" w:cs="仿宋_GB2312"/>
          <w:sz w:val="32"/>
          <w:szCs w:val="32"/>
          <w:highlight w:val="none"/>
        </w:rPr>
        <w:t>　</w:t>
      </w:r>
    </w:p>
    <w:p w14:paraId="3D60E4B0"/>
    <w:sectPr>
      <w:footerReference r:id="rId6" w:type="default"/>
      <w:pgSz w:w="11906" w:h="16838"/>
      <w:pgMar w:top="1440" w:right="1797" w:bottom="1440" w:left="1797" w:header="851" w:footer="992" w:gutter="0"/>
      <w:pgBorders>
        <w:top w:val="none" w:sz="0" w:space="0"/>
        <w:left w:val="none" w:sz="0" w:space="0"/>
        <w:bottom w:val="none" w:sz="0" w:space="0"/>
        <w:right w:val="none" w:sz="0" w:space="0"/>
      </w:pgBorders>
      <w:pgNumType w:fmt="numberInDash" w:start="1"/>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思源黑体 CN Bold">
    <w:altName w:val="黑体"/>
    <w:panose1 w:val="020B0800000000000000"/>
    <w:charset w:val="86"/>
    <w:family w:val="swiss"/>
    <w:pitch w:val="default"/>
    <w:sig w:usb0="00000000" w:usb1="00000000" w:usb2="00000016" w:usb3="00000000" w:csb0="60060107"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72716">
    <w:pPr>
      <w:pStyle w:val="6"/>
      <w:ind w:right="360"/>
      <w:jc w:val="both"/>
    </w:pPr>
    <w:r>
      <w:rPr>
        <w:rFonts w:ascii="黑体" w:hAnsi="思源黑体 CN Bold" w:eastAsia="黑体"/>
        <w:b/>
        <w:sz w:val="32"/>
        <w:szCs w:val="32"/>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-33020</wp:posOffset>
              </wp:positionV>
              <wp:extent cx="2218690" cy="1772285"/>
              <wp:effectExtent l="0" t="0" r="0" b="0"/>
              <wp:wrapNone/>
              <wp:docPr id="5" name="文本框 5"/>
              <wp:cNvGraphicFramePr/>
              <a:graphic xmlns:a="http://schemas.openxmlformats.org/drawingml/2006/main">
                <a:graphicData uri="http://schemas.microsoft.com/office/word/2010/wordprocessingShape">
                  <wps:wsp>
                    <wps:cNvSpPr txBox="1"/>
                    <wps:spPr>
                      <a:xfrm>
                        <a:off x="0" y="0"/>
                        <a:ext cx="2218690" cy="1772285"/>
                      </a:xfrm>
                      <a:prstGeom prst="rect">
                        <a:avLst/>
                      </a:prstGeom>
                      <a:noFill/>
                      <a:ln>
                        <a:noFill/>
                      </a:ln>
                    </wps:spPr>
                    <wps:txbx>
                      <w:txbxContent>
                        <w:p w14:paraId="6392E580">
                          <w:pPr>
                            <w:rPr>
                              <w:rFonts w:hint="eastAsia"/>
                              <w:lang w:eastAsia="zh-CN"/>
                            </w:rPr>
                          </w:pP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244.75pt;margin-top:-2.6pt;height:139.55pt;width:174.7pt;z-index:251660288;mso-width-relative:page;mso-height-relative:margin;mso-height-percent:200;" filled="f" stroked="f" coordsize="21600,21600" o:gfxdata="UEsDBAoAAAAAAIdO4kAAAAAAAAAAAAAAAAAEAAAAZHJzL1BLAwQUAAAACACHTuJA+BVIbNkAAAAK&#10;AQAADwAAAGRycy9kb3ducmV2LnhtbE2Py07DMBBF90j8gzVI7Fq7KaVJyKRCqC1LoESs3XhIIuKH&#10;bDctf49ZwXJ0j+49U20uemQT+TBYg7CYC2BkWqsG0yE077tZDixEaZQcrSGEbwqwqa+vKlkqezZv&#10;NB1ix1KJCaVE6GN0Jeeh7UnLMLeOTMo+rdcyptN3XHl5TuV65JkQ91zLwaSFXjp66qn9Opw0gotu&#10;v372L6+P290kmo99kw3dFvH2ZiEegEW6xD8YfvWTOtTJ6WhPRgU2ItzlxSqhCLNVBiwB+TIvgB0R&#10;svWyAF5X/P8L9Q9QSwMEFAAAAAgAh07iQJ2TuNa5AQAAaQMAAA4AAABkcnMvZTJvRG9jLnhtbK1T&#10;zY7TMBC+I/EOlu/UTaTdLVHTFahaLgiQFh7AdezGkv/kcZv0BeANOHHhznP1ORg72S4slz1wceyZ&#10;z9/M942zvh2tIUcZQXvX0mqxpEQ64Tvt9i398vnu1YoSSNx13HgnW3qSQG83L1+sh9DI2vfedDIS&#10;JHHQDKGlfUqhYQxELy2HhQ/SYVL5aHnCY9yzLvIB2a1h9XJ5zQYfuxC9kAAY3U5JOjPG5xB6pbSQ&#10;Wy8OVro0sUZpeEJJ0OsAdFO6VUqK9FEpkImYlqLSVFYsgvtdXtlmzZt95KHXYm6BP6eFJ5os1w6L&#10;Xqi2PHFyiPofKqtF9OBVWghv2SSkOIIqquUTb+57HmTRglZDuJgO/49WfDh+ikR3Lb2ixHGLAz9/&#10;/3b+8ev88yu5yvYMARpE3QfEpfGtH/HRPMQBg1n1qKLNX9RDMI/mni7myjERgcG6rlbXrzElMFfd&#10;3NT1qvCzx+shQnonvSV509KI0yum8uN7SNgKQh8guZrzd9qYMkHj/gogMEdY7n3qMe/SuBtnQTvf&#10;nVDPIUS977FUVepAeHNISFpq5RsTbCbCCZQW5teSR/znuaAe/5DN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PgVSGzZAAAACgEAAA8AAAAAAAAAAQAgAAAAIgAAAGRycy9kb3ducmV2LnhtbFBLAQIU&#10;ABQAAAAIAIdO4kCdk7jWuQEAAGkDAAAOAAAAAAAAAAEAIAAAACgBAABkcnMvZTJvRG9jLnhtbFBL&#10;BQYAAAAABgAGAFkBAABTBQAAAAA=&#10;">
              <v:fill on="f" focussize="0,0"/>
              <v:stroke on="f"/>
              <v:imagedata o:title=""/>
              <o:lock v:ext="edit" aspectratio="f"/>
              <v:textbox style="mso-fit-shape-to-text:t;">
                <w:txbxContent>
                  <w:p w14:paraId="6392E580">
                    <w:pPr>
                      <w:rPr>
                        <w:rFonts w:hint="eastAsia"/>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928AF">
    <w:pPr>
      <w:pStyle w:val="6"/>
      <w:ind w:right="360"/>
      <w:jc w:val="both"/>
    </w:pPr>
    <w:r>
      <w:rPr>
        <w:rFonts w:ascii="黑体" w:hAnsi="思源黑体 CN Bold" w:eastAsia="黑体"/>
        <w:b/>
        <w:sz w:val="32"/>
        <w:szCs w:val="32"/>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-33020</wp:posOffset>
              </wp:positionV>
              <wp:extent cx="2218690" cy="1772285"/>
              <wp:effectExtent l="0" t="0" r="0" b="0"/>
              <wp:wrapNone/>
              <wp:docPr id="6" name="文本框 6"/>
              <wp:cNvGraphicFramePr/>
              <a:graphic xmlns:a="http://schemas.openxmlformats.org/drawingml/2006/main">
                <a:graphicData uri="http://schemas.microsoft.com/office/word/2010/wordprocessingShape">
                  <wps:wsp>
                    <wps:cNvSpPr txBox="1"/>
                    <wps:spPr>
                      <a:xfrm>
                        <a:off x="0" y="0"/>
                        <a:ext cx="2218690" cy="1772285"/>
                      </a:xfrm>
                      <a:prstGeom prst="rect">
                        <a:avLst/>
                      </a:prstGeom>
                      <a:noFill/>
                      <a:ln>
                        <a:noFill/>
                      </a:ln>
                    </wps:spPr>
                    <wps:txbx>
                      <w:txbxContent>
                        <w:p w14:paraId="0CFBEF7B">
                          <w:pPr>
                            <w:rPr>
                              <w:rFonts w:hint="eastAsia"/>
                              <w:lang w:eastAsia="zh-CN"/>
                            </w:rPr>
                          </w:pP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244.75pt;margin-top:-2.6pt;height:139.55pt;width:174.7pt;z-index:251660288;mso-width-relative:page;mso-height-relative:margin;mso-height-percent:200;" filled="f" stroked="f" coordsize="21600,21600" o:gfxdata="UEsDBAoAAAAAAIdO4kAAAAAAAAAAAAAAAAAEAAAAZHJzL1BLAwQUAAAACACHTuJA+BVIbNkAAAAK&#10;AQAADwAAAGRycy9kb3ducmV2LnhtbE2Py07DMBBF90j8gzVI7Fq7KaVJyKRCqC1LoESs3XhIIuKH&#10;bDctf49ZwXJ0j+49U20uemQT+TBYg7CYC2BkWqsG0yE077tZDixEaZQcrSGEbwqwqa+vKlkqezZv&#10;NB1ix1KJCaVE6GN0Jeeh7UnLMLeOTMo+rdcyptN3XHl5TuV65JkQ91zLwaSFXjp66qn9Opw0gotu&#10;v372L6+P290kmo99kw3dFvH2ZiEegEW6xD8YfvWTOtTJ6WhPRgU2ItzlxSqhCLNVBiwB+TIvgB0R&#10;svWyAF5X/P8L9Q9QSwMEFAAAAAgAh07iQB9iD5G5AQAAaQMAAA4AAABkcnMvZTJvRG9jLnhtbK1T&#10;S27bMBDdF8gdCO5rWQLquILloIWRbIq2QJoD0BRpEeAPHNqSL9DeoKtuuu+5fI4OKcX5bbLIhiJn&#10;Ht/Me0OtrgajyUEEUM42tJzNKRGWu1bZXUPvfly/X1ICkdmWaWdFQ48C6NX64t2q97WoXOd0KwJB&#10;Egt17xvaxejrogDeCcNg5rywmJQuGBbxGHZFG1iP7EYX1Xy+KHoXWh8cFwAY3YxJOjGG1xA6KRUX&#10;G8f3Rtg4sgahWURJ0CkPdJ27lVLw+E1KEJHohqLSmFcsgvttWov1itW7wHyn+NQCe00LzzQZpiwW&#10;PVNtWGRkH9QLKqN4cOBknHFnilFIdgRVlPNn3tx2zIusBa0GfzYd3o6Wfz18D0S1DV1QYpnBgZ9+&#10;/zr9+Xf6+5Mskj29hxpRtx5xcfjsBnw093HAYFI9yGDSF/UQzKO5x7O5YoiEY7CqyuXiI6Y45srL&#10;y6pafkg8xcN1HyDeCGdI2jQ04PSyqezwBeIIvYekatZdK63zBLV9EkDOFClS72OPaReH7TAJ2rr2&#10;iHr2Pqhdh6XKXAf8p31E0lwr3RhhExFOIHc7vZY04sfnjHr4Q9b/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PgVSGzZAAAACgEAAA8AAAAAAAAAAQAgAAAAIgAAAGRycy9kb3ducmV2LnhtbFBLAQIU&#10;ABQAAAAIAIdO4kAfYg+RuQEAAGkDAAAOAAAAAAAAAAEAIAAAACgBAABkcnMvZTJvRG9jLnhtbFBL&#10;BQYAAAAABgAGAFkBAABTBQAAAAA=&#10;">
              <v:fill on="f" focussize="0,0"/>
              <v:stroke on="f"/>
              <v:imagedata o:title=""/>
              <o:lock v:ext="edit" aspectratio="f"/>
              <v:textbox style="mso-fit-shape-to-text:t;">
                <w:txbxContent>
                  <w:p w14:paraId="0CFBEF7B">
                    <w:pPr>
                      <w:rPr>
                        <w:rFonts w:hint="eastAsia"/>
                        <w:lang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728AC">
    <w:pPr>
      <w:pStyle w:val="6"/>
      <w:ind w:right="360"/>
      <w:jc w:val="both"/>
    </w:pPr>
    <w:r>
      <w:rPr>
        <w:sz w:val="32"/>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35FCD1">
                          <w:pPr>
                            <w:pStyle w:val="6"/>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5135FCD1">
                    <w:pPr>
                      <w:pStyle w:val="6"/>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p>
                </w:txbxContent>
              </v:textbox>
            </v:shape>
          </w:pict>
        </mc:Fallback>
      </mc:AlternateContent>
    </w:r>
    <w:r>
      <w:rPr>
        <w:rFonts w:ascii="黑体" w:hAnsi="思源黑体 CN Bold" w:eastAsia="黑体"/>
        <w:b/>
        <w:sz w:val="32"/>
        <w:szCs w:val="32"/>
      </w:rPr>
      <mc:AlternateContent>
        <mc:Choice Requires="wps">
          <w:drawing>
            <wp:anchor distT="0" distB="0" distL="114300" distR="114300" simplePos="0" relativeHeight="251661312" behindDoc="0" locked="0" layoutInCell="1" allowOverlap="1">
              <wp:simplePos x="0" y="0"/>
              <wp:positionH relativeFrom="column">
                <wp:posOffset>3108325</wp:posOffset>
              </wp:positionH>
              <wp:positionV relativeFrom="paragraph">
                <wp:posOffset>-33020</wp:posOffset>
              </wp:positionV>
              <wp:extent cx="2218690" cy="177228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218690" cy="1772285"/>
                      </a:xfrm>
                      <a:prstGeom prst="rect">
                        <a:avLst/>
                      </a:prstGeom>
                      <a:noFill/>
                      <a:ln>
                        <a:noFill/>
                      </a:ln>
                    </wps:spPr>
                    <wps:txbx>
                      <w:txbxContent>
                        <w:p w14:paraId="1C4CF971">
                          <w:pPr>
                            <w:rPr>
                              <w:rFonts w:hint="eastAsia"/>
                              <w:lang w:eastAsia="zh-CN"/>
                            </w:rPr>
                          </w:pP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244.75pt;margin-top:-2.6pt;height:139.55pt;width:174.7pt;z-index:251661312;mso-width-relative:page;mso-height-relative:margin;mso-height-percent:200;" filled="f" stroked="f" coordsize="21600,21600" o:gfxdata="UEsDBAoAAAAAAIdO4kAAAAAAAAAAAAAAAAAEAAAAZHJzL1BLAwQUAAAACACHTuJA+BVIbNkAAAAK&#10;AQAADwAAAGRycy9kb3ducmV2LnhtbE2Py07DMBBF90j8gzVI7Fq7KaVJyKRCqC1LoESs3XhIIuKH&#10;bDctf49ZwXJ0j+49U20uemQT+TBYg7CYC2BkWqsG0yE077tZDixEaZQcrSGEbwqwqa+vKlkqezZv&#10;NB1ix1KJCaVE6GN0Jeeh7UnLMLeOTMo+rdcyptN3XHl5TuV65JkQ91zLwaSFXjp66qn9Opw0gotu&#10;v372L6+P290kmo99kw3dFvH2ZiEegEW6xD8YfvWTOtTJ6WhPRgU2ItzlxSqhCLNVBiwB+TIvgB0R&#10;svWyAF5X/P8L9Q9QSwMEFAAAAAgAh07iQFos3ZW4AQAAaQMAAA4AAABkcnMvZTJvRG9jLnhtbK1T&#10;zY7TMBC+I/EOlu/UTSR2S9R0BaqWCwKkhQdwHbux5D953CZ9AXgDTly481x9DsZO6MLuZQ97ceyZ&#10;z9/M942zvhmtIUcZQXvX0mqxpEQ64Tvt9i39+uX21YoSSNx13HgnW3qSQG82L1+sh9DI2vfedDIS&#10;JHHQDKGlfUqhYQxELy2HhQ/SYVL5aHnCY9yzLvIB2a1h9XJ5xQYfuxC9kAAY3U5JOjPGpxB6pbSQ&#10;Wy8OVro0sUZpeEJJ0OsAdFO6VUqK9EkpkImYlqLSVFYsgvtdXtlmzZt95KHXYm6BP6WFB5os1w6L&#10;Xqi2PHFyiPoRldUievAqLYS3bBJSHEEV1fKBN3c9D7JoQashXEyH56MVH4+fI9EdvgRKHLc48POP&#10;7+efv8+/vpEq2zMEaBB1FxCXxnd+zNA5DhjMqkcVbf6iHoJ5NPd0MVeOiQgM1nW1unqDKYG56vq6&#10;rlevMw+7vx4ipPfSW5I3LY04vWIqP36ANEH/QnI152+1MRjnjXH/BZAzR1jufeox79K4G+fGd747&#10;oZ5DiHrfY6mq1IHw9pCQtNTKNybYTIQTKN3OryWP+N9zQd3/IZs/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BVIbNkAAAAKAQAADwAAAAAAAAABACAAAAAiAAAAZHJzL2Rvd25yZXYueG1sUEsBAhQA&#10;FAAAAAgAh07iQFos3ZW4AQAAaQMAAA4AAAAAAAAAAQAgAAAAKAEAAGRycy9lMm9Eb2MueG1sUEsF&#10;BgAAAAAGAAYAWQEAAFIFAAAAAA==&#10;">
              <v:fill on="f" focussize="0,0"/>
              <v:stroke on="f"/>
              <v:imagedata o:title=""/>
              <o:lock v:ext="edit" aspectratio="f"/>
              <v:textbox style="mso-fit-shape-to-text:t;">
                <w:txbxContent>
                  <w:p w14:paraId="1C4CF971">
                    <w:pPr>
                      <w:rPr>
                        <w:rFonts w:hint="eastAsia"/>
                        <w:lang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02858">
    <w:pPr>
      <w:pStyle w:val="7"/>
      <w:pBdr>
        <w:bottom w:val="none" w:color="auto" w:sz="0" w:space="1"/>
      </w:pBdr>
    </w:pPr>
    <w:r>
      <w:drawing>
        <wp:anchor distT="0" distB="0" distL="114300" distR="114300" simplePos="0" relativeHeight="251659264" behindDoc="0" locked="0" layoutInCell="1" allowOverlap="1">
          <wp:simplePos x="0" y="0"/>
          <wp:positionH relativeFrom="column">
            <wp:posOffset>-19685</wp:posOffset>
          </wp:positionH>
          <wp:positionV relativeFrom="paragraph">
            <wp:posOffset>-203835</wp:posOffset>
          </wp:positionV>
          <wp:extent cx="1050925" cy="362585"/>
          <wp:effectExtent l="0" t="0" r="15875" b="18415"/>
          <wp:wrapNone/>
          <wp:docPr id="2" name="图片 0" descr="中车整体标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0" descr="中车整体标识.jpg"/>
                  <pic:cNvPicPr>
                    <a:picLocks noChangeAspect="1"/>
                  </pic:cNvPicPr>
                </pic:nvPicPr>
                <pic:blipFill>
                  <a:blip r:embed="rId1"/>
                  <a:stretch>
                    <a:fillRect/>
                  </a:stretch>
                </pic:blipFill>
                <pic:spPr>
                  <a:xfrm>
                    <a:off x="0" y="0"/>
                    <a:ext cx="1050925" cy="362585"/>
                  </a:xfrm>
                  <a:prstGeom prst="rect">
                    <a:avLst/>
                  </a:prstGeom>
                  <a:noFill/>
                  <a:ln>
                    <a:noFill/>
                  </a:ln>
                </pic:spPr>
              </pic:pic>
            </a:graphicData>
          </a:graphic>
        </wp:anchor>
      </w:drawing>
    </w:r>
  </w:p>
  <w:p w14:paraId="4EC290B5">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D3154C"/>
    <w:multiLevelType w:val="singleLevel"/>
    <w:tmpl w:val="F3D3154C"/>
    <w:lvl w:ilvl="0" w:tentative="0">
      <w:start w:val="3"/>
      <w:numFmt w:val="chineseCounting"/>
      <w:suff w:val="space"/>
      <w:lvlText w:val="第%1章"/>
      <w:lvlJc w:val="left"/>
      <w:rPr>
        <w:rFonts w:hint="eastAsia"/>
      </w:rPr>
    </w:lvl>
  </w:abstractNum>
  <w:abstractNum w:abstractNumId="1">
    <w:nsid w:val="5CAC509E"/>
    <w:multiLevelType w:val="singleLevel"/>
    <w:tmpl w:val="5CAC509E"/>
    <w:lvl w:ilvl="0" w:tentative="0">
      <w:start w:val="1"/>
      <w:numFmt w:val="chineseCounting"/>
      <w:suff w:val="nothing"/>
      <w:lvlText w:val="%1、"/>
      <w:lvlJc w:val="left"/>
    </w:lvl>
  </w:abstractNum>
  <w:abstractNum w:abstractNumId="2">
    <w:nsid w:val="5DDDAA1B"/>
    <w:multiLevelType w:val="singleLevel"/>
    <w:tmpl w:val="5DDDAA1B"/>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0302EA"/>
    <w:rsid w:val="060B7E1D"/>
    <w:rsid w:val="0CD62379"/>
    <w:rsid w:val="12713E4C"/>
    <w:rsid w:val="24772DE1"/>
    <w:rsid w:val="41DB2574"/>
    <w:rsid w:val="48C01E8B"/>
    <w:rsid w:val="5A7F5DBB"/>
    <w:rsid w:val="680719F9"/>
    <w:rsid w:val="6A0302EA"/>
    <w:rsid w:val="6D9A2269"/>
    <w:rsid w:val="77D80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jc w:val="center"/>
      <w:outlineLvl w:val="0"/>
    </w:pPr>
    <w:rPr>
      <w:rFonts w:ascii="仿宋" w:hAnsi="仿宋" w:eastAsia="仿宋"/>
      <w:b/>
      <w:bCs/>
      <w:kern w:val="44"/>
      <w:sz w:val="32"/>
      <w:szCs w:val="32"/>
      <w:lang w:val="zh-CN"/>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unhideWhenUsed/>
    <w:qFormat/>
    <w:uiPriority w:val="99"/>
    <w:pPr>
      <w:spacing w:after="120"/>
      <w:ind w:left="420" w:leftChars="200"/>
    </w:pPr>
    <w:rPr>
      <w:rFonts w:ascii="Calibri" w:hAnsi="Calibri"/>
      <w:kern w:val="0"/>
      <w:sz w:val="20"/>
      <w:szCs w:val="20"/>
    </w:rPr>
  </w:style>
  <w:style w:type="paragraph" w:styleId="5">
    <w:name w:val="Plain Text"/>
    <w:basedOn w:val="1"/>
    <w:qFormat/>
    <w:uiPriority w:val="0"/>
    <w:rPr>
      <w:rFonts w:ascii="宋体" w:hAnsi="Courier New"/>
      <w:szCs w:val="2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customStyle="1" w:styleId="13">
    <w:name w:val="WPSOffice手动目录 1"/>
    <w:qFormat/>
    <w:uiPriority w:val="0"/>
    <w:rPr>
      <w:rFonts w:ascii="Times New Roman" w:hAnsi="Times New Roman" w:eastAsia="宋体" w:cs="Times New Roman"/>
      <w:lang w:val="en-US" w:eastAsia="zh-CN" w:bidi="ar-SA"/>
    </w:rPr>
  </w:style>
  <w:style w:type="paragraph" w:customStyle="1" w:styleId="14">
    <w:name w:val="WPSOffice手动目录 2"/>
    <w:qFormat/>
    <w:uiPriority w:val="0"/>
    <w:pPr>
      <w:ind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0</Words>
  <Characters>0</Characters>
  <Lines>0</Lines>
  <Paragraphs>0</Paragraphs>
  <TotalTime>1</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2024-12-19T08:29:00Z</dcterms:created>
  <dc:creator>南巷。</dc:creator>
  <cp:lastModifiedBy>Administrator</cp:lastModifiedBy>
  <dcterms:modified xsi:type="dcterms:W3CDTF">2025-01-13T08:55:32Z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20A47EF66098412E84EB491848D9FA59_11</vt:lpwstr>
  </property>
</Properties>
</file>